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B6" w:rsidRDefault="00B53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5A7AB6" w:rsidRDefault="00B53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5A7AB6" w:rsidRDefault="00B53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5A7AB6" w:rsidRDefault="00B53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2026 года</w:t>
      </w:r>
    </w:p>
    <w:p w:rsidR="005A7AB6" w:rsidRDefault="005A7A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83"/>
        <w:gridCol w:w="3095"/>
        <w:gridCol w:w="4708"/>
        <w:gridCol w:w="1291"/>
        <w:gridCol w:w="2599"/>
      </w:tblGrid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 проведения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(вид теста)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Пензенская, 47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174 имени И.П. Зорина»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336-47-98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Сгибание и разгибание рук в упоре лёжа на полу;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Метание теннисного мяча в цель, дистанция 6 м. 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«Детский оздоровительный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</w:t>
            </w:r>
            <w:r>
              <w:rPr>
                <w:rFonts w:ascii="Times New Roman" w:hAnsi="Times New Roman"/>
                <w:sz w:val="28"/>
                <w:szCs w:val="28"/>
              </w:rPr>
              <w:t>рук в упоре о гимнастическую скамью;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/>
                <w:sz w:val="28"/>
                <w:szCs w:val="28"/>
              </w:rPr>
              <w:t>гимнастической скамье.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 «Спортивная школа олимпийского резерва № 6»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Пензенская,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общеразвивающего вида № 97»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низкой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положения сидя или стоя с опорой локтей о стол или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Проллетарская, 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бюджетное дошкольное образовательное учреждение «Детский сад общеразвивающего вида № 97»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разгибание рук в 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336-47-98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открытым прицелом;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</w:t>
            </w: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Артемовская, 24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общеобразовательное учреждение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155»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4"/>
              </w:numPr>
              <w:ind w:left="-8"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лежа на низкой </w:t>
            </w:r>
            <w:r>
              <w:rPr>
                <w:rFonts w:ascii="Times New Roman" w:hAnsi="Times New Roman"/>
                <w:sz w:val="28"/>
                <w:szCs w:val="28"/>
              </w:rPr>
              <w:t>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бюджетного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учреждения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«Детско-юношеский центр «Подросток» 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Мориса Тореза,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д. 26 Б (3 корпус)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«Центр развития ребенка – детский сад № 173»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85»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952 65 36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Стара-Загора,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5A7AB6" w:rsidRDefault="005A7AB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ГОЛОВИНА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Анастасия Геннадь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Подтягивание из виса лёжа на низкой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Сгибание и разгибание рук в упоре лёжа на полу;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Метание теннисного мяча в цель, дистанция 6 м;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Челночный бег 3х10 м.</w:t>
            </w:r>
          </w:p>
          <w:p w:rsidR="005A7AB6" w:rsidRDefault="005A7AB6">
            <w:pPr>
              <w:ind w:left="-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7AB6" w:rsidRDefault="005A7AB6">
            <w:pPr>
              <w:ind w:left="-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автономное учреждение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альное автономное учреждение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толчком двумя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ми ногами на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Самара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ерва № 6»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Скандинавская ходьба на 3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км».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Мориса Тореза, 115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бюджетное общеобразовательное учреждение «Школа № 28 имени Героя Советского Союза Д.М.Карбышева»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Елизавета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толчком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Наклон вперед из положения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«Детский оздоровительный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Силина,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№ 10 «Успех»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руками из-за головы из исходного </w:t>
            </w:r>
            <w:r>
              <w:rPr>
                <w:rFonts w:ascii="Times New Roman" w:hAnsi="Times New Roman"/>
                <w:sz w:val="28"/>
                <w:szCs w:val="28"/>
              </w:rPr>
              <w:t>положения;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Масленникова, 22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№144 имени Маршала Советского Союза Д.Ф.Устинова»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4"/>
              </w:numPr>
              <w:ind w:left="-8"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</w:t>
            </w:r>
            <w:r>
              <w:rPr>
                <w:rFonts w:ascii="Times New Roman" w:hAnsi="Times New Roman"/>
                <w:sz w:val="28"/>
                <w:szCs w:val="28"/>
              </w:rPr>
              <w:t>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толчком двумя </w:t>
            </w:r>
            <w:r>
              <w:rPr>
                <w:rFonts w:ascii="Times New Roman" w:hAnsi="Times New Roman"/>
                <w:sz w:val="28"/>
                <w:szCs w:val="28"/>
              </w:rPr>
              <w:t>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Советской Армии, 271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места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«Школа № 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имени Героя Советского Союза Губанова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спортивного снаряда весом 700 г. 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Самара «Спортивная школа № 7»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«Центр внешкольного образования «Творчество»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Стрельба из положения сидя или стоя с опорой локтей о стол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стойку, дистанция 10 м (очки): из пневматической винтовки с открытым прицелом;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«Центр внешкольного образования «Творчество»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994 37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образования «Детский оздоровительный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места 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цель, </w:t>
            </w:r>
            <w:r>
              <w:rPr>
                <w:rFonts w:ascii="Times New Roman" w:hAnsi="Times New Roman"/>
                <w:sz w:val="28"/>
                <w:szCs w:val="28"/>
              </w:rPr>
              <w:t>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Самара «Спортивная школа № 7»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Константинович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«Лицей «Технический» имени С.П. Королева» городского округа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ГОЛОВИНА Анастасия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Черемшанская, 2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«Школа №178»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</w:t>
            </w:r>
            <w:r>
              <w:rPr>
                <w:rFonts w:ascii="Times New Roman" w:hAnsi="Times New Roman"/>
                <w:sz w:val="28"/>
                <w:szCs w:val="28"/>
              </w:rPr>
              <w:t>руками из-за головы из исходного положения;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положения лежа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Полевая, д. 74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автономное общеобразовательное учреждение «Самарский медико-технический лицей»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4"/>
              </w:numPr>
              <w:ind w:left="-8"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Васильевич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пос. Мехзавод, квартал 5, д. 9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общеразвивающего вида № 208»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Бросок набивного </w:t>
            </w:r>
            <w:r>
              <w:rPr>
                <w:rFonts w:ascii="Times New Roman" w:hAnsi="Times New Roman"/>
                <w:sz w:val="28"/>
                <w:szCs w:val="28"/>
              </w:rPr>
              <w:t>мяча (1 кг) двумя руками из-за головы из исходного положения;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цель, дистанция 6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снаряда весом 700 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Самозащита без оружия;</w:t>
            </w:r>
          </w:p>
          <w:p w:rsidR="005A7AB6" w:rsidRDefault="00B53E98">
            <w:pPr>
              <w:pStyle w:val="10"/>
              <w:numPr>
                <w:ilvl w:val="0"/>
                <w:numId w:val="2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городского округа Самара «Спортивная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олимпийского резерва № 6»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«Детский оздоровительный центр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с прямыми ногами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положения сидя или стоя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Седьмая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Чернореченская, 43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«Детский сад комбинированного вида № 300»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Шестиминутный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толчком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Антоновна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Стрельба из положения сидя или стоя с опорой локтей о стол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стойку, дистанция 10 м (очки): из пневматической винтовки с открытым прицелом;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«Центр внешкольного образования «Творчество»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«Лицей «Технический» имени С.П. Королева» городского округа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толчком двумя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Самара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«Меридиан»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низкой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перекладине 90 см.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1-3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«Меридиан»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Воронежская, 232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Челночный бег 3х10.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Самара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Самара «Спортивная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олимпийского резерва № 6»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ул. Стара-Загора,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Воронежская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Бег на лыжах на 1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Бег на лыжах на 2 км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5A7AB6" w:rsidRDefault="005A7AB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Осипенко, 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41 «Гармония» с углубленным изучением отдельных предметов»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4"/>
              </w:numPr>
              <w:ind w:left="-8"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положения </w:t>
            </w:r>
            <w:r>
              <w:rPr>
                <w:rFonts w:ascii="Times New Roman" w:hAnsi="Times New Roman"/>
                <w:sz w:val="28"/>
                <w:szCs w:val="28"/>
              </w:rPr>
              <w:t>лежа на спине;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Советской Армии,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271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5A7AB6" w:rsidRDefault="00B53E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5A7AB6" w:rsidRDefault="005A7AB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Стрельба из электронного оружия из положения сидя или стоя с опорой локтей о стол или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открытым прицелом;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Челночный бег 3х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дополнительного образования «Детский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«Детский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Самара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Енисейская, 64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392»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Красногвардейская, 8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низкой перекладине 90 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городского округа Самара «Спортивно-оздоровительный туристический центр «Олимп»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февраля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Челночный </w:t>
            </w:r>
            <w:r>
              <w:rPr>
                <w:rFonts w:ascii="Times New Roman" w:hAnsi="Times New Roman"/>
                <w:sz w:val="28"/>
                <w:szCs w:val="28"/>
              </w:rPr>
              <w:t>бег 3х10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Стара-Загора,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Воронежская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5A7AB6" w:rsidRDefault="005A7AB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Физкультурная, 104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5A7AB6" w:rsidRDefault="00B53E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«Школа № 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углубленным изучением отдельных предметов»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двумя руками из-за головы из исходного положения;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лежа на низкой перекладине 90см;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«Спектр»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Сергеевич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 февраля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«Детский оздоровительный центр «Бригантина»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места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«Детский оздоровительный центр «Бриганти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ГОЛОВИНА Анастасия Геннадьевна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994-10-97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школы Кировского района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Челночный бег 3x10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Подтягивание из виса лежа на низкой перекл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адине 90см;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Сгибание и разгибание рук в упоре лежа на полу;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«Металлург»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 Кировского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Поднимание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A7AB6" w:rsidRDefault="00B53E9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Челночный бег 3x10 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Образовательные школы Советского района 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7AB6" w:rsidRDefault="00B53E9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7AB6" w:rsidRDefault="00B5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7AB6" w:rsidRDefault="00B53E98">
            <w:pPr>
              <w:pStyle w:val="1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Подтягив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ание из виса на высокой перекладине;</w:t>
            </w:r>
          </w:p>
          <w:p w:rsidR="005A7AB6" w:rsidRDefault="00B53E98">
            <w:pPr>
              <w:pStyle w:val="1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5A7AB6" w:rsidRDefault="005A7AB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7AB6">
        <w:tc>
          <w:tcPr>
            <w:tcW w:w="2583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5A7AB6" w:rsidRDefault="00B53E9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по вопросам выполнению нормативов комплекса ГТО.</w:t>
            </w:r>
          </w:p>
        </w:tc>
        <w:tc>
          <w:tcPr>
            <w:tcW w:w="1291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5A7AB6" w:rsidRDefault="00B53E9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5A7AB6" w:rsidRDefault="005A7AB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A7AB6" w:rsidSect="005A7AB6">
      <w:headerReference w:type="even" r:id="rId7"/>
      <w:headerReference w:type="default" r:id="rId8"/>
      <w:headerReference w:type="first" r:id="rId9"/>
      <w:pgSz w:w="16838" w:h="11906" w:orient="landscape"/>
      <w:pgMar w:top="1134" w:right="851" w:bottom="1276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98" w:rsidRDefault="00B53E98" w:rsidP="005A7AB6">
      <w:pPr>
        <w:spacing w:after="0" w:line="240" w:lineRule="auto"/>
      </w:pPr>
      <w:r>
        <w:separator/>
      </w:r>
    </w:p>
  </w:endnote>
  <w:endnote w:type="continuationSeparator" w:id="1">
    <w:p w:rsidR="00B53E98" w:rsidRDefault="00B53E98" w:rsidP="005A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98" w:rsidRDefault="00B53E98" w:rsidP="005A7AB6">
      <w:pPr>
        <w:spacing w:after="0" w:line="240" w:lineRule="auto"/>
      </w:pPr>
      <w:r>
        <w:separator/>
      </w:r>
    </w:p>
  </w:footnote>
  <w:footnote w:type="continuationSeparator" w:id="1">
    <w:p w:rsidR="00B53E98" w:rsidRDefault="00B53E98" w:rsidP="005A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B6" w:rsidRDefault="005A7AB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671.6pt;height:474.6pt;z-index:-251658752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72141754177005352716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B6" w:rsidRDefault="005A7AB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671.6pt;height:474.6pt;z-index:-251657728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193987236177005352716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B6" w:rsidRDefault="005A7AB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5" type="#_x0000_t75" style="position:absolute;margin-left:0;margin-top:0;width:671.6pt;height:474.6pt;z-index:-251659776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596204331177005352716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9D2"/>
    <w:multiLevelType w:val="hybridMultilevel"/>
    <w:tmpl w:val="1DACAED8"/>
    <w:lvl w:ilvl="0" w:tplc="D10428CC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FD4339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BCE979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73C01E8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08664F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A94794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632E75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CA47B0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5A0E35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4344B"/>
    <w:multiLevelType w:val="hybridMultilevel"/>
    <w:tmpl w:val="D1E4D74A"/>
    <w:lvl w:ilvl="0" w:tplc="A9BAD6B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F244B25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34661B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51441CC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3547CA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20A47F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8CE335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CB1EBB4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D5AB26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41F18"/>
    <w:multiLevelType w:val="hybridMultilevel"/>
    <w:tmpl w:val="7898C550"/>
    <w:lvl w:ilvl="0" w:tplc="25987AE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A076796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3C6CDC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998FBC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22E84A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CD0E98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DEA0F6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6F2922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FE280F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064E67"/>
    <w:multiLevelType w:val="hybridMultilevel"/>
    <w:tmpl w:val="DAA6D61A"/>
    <w:lvl w:ilvl="0" w:tplc="7F986F14">
      <w:start w:val="1"/>
      <w:numFmt w:val="bullet"/>
      <w:lvlRestart w:val="0"/>
      <w:lvlText w:val=""/>
      <w:lvlJc w:val="left"/>
      <w:pPr>
        <w:tabs>
          <w:tab w:val="num" w:pos="0"/>
        </w:tabs>
        <w:ind w:left="714" w:hanging="360"/>
      </w:pPr>
      <w:rPr>
        <w:rFonts w:ascii="Symbol" w:hAnsi="Symbol" w:hint="default"/>
      </w:rPr>
    </w:lvl>
    <w:lvl w:ilvl="1" w:tplc="F14A3966">
      <w:start w:val="1"/>
      <w:numFmt w:val="bullet"/>
      <w:lvlText w:val="o"/>
      <w:lvlJc w:val="left"/>
      <w:pPr>
        <w:tabs>
          <w:tab w:val="num" w:pos="0"/>
        </w:tabs>
        <w:ind w:left="1434" w:hanging="360"/>
      </w:pPr>
      <w:rPr>
        <w:rFonts w:ascii="Courier New" w:hAnsi="Courier New" w:cs="Courier New" w:hint="default"/>
      </w:rPr>
    </w:lvl>
    <w:lvl w:ilvl="2" w:tplc="6BB80A54">
      <w:start w:val="1"/>
      <w:numFmt w:val="bullet"/>
      <w:lvlText w:val=""/>
      <w:lvlJc w:val="left"/>
      <w:pPr>
        <w:tabs>
          <w:tab w:val="num" w:pos="0"/>
        </w:tabs>
        <w:ind w:left="2154" w:hanging="360"/>
      </w:pPr>
      <w:rPr>
        <w:rFonts w:ascii="Wingdings" w:hAnsi="Wingdings" w:hint="default"/>
      </w:rPr>
    </w:lvl>
    <w:lvl w:ilvl="3" w:tplc="77E61462">
      <w:start w:val="1"/>
      <w:numFmt w:val="bullet"/>
      <w:lvlText w:val=""/>
      <w:lvlJc w:val="left"/>
      <w:pPr>
        <w:tabs>
          <w:tab w:val="num" w:pos="0"/>
        </w:tabs>
        <w:ind w:left="2874" w:hanging="360"/>
      </w:pPr>
      <w:rPr>
        <w:rFonts w:ascii="Symbol" w:hAnsi="Symbol" w:hint="default"/>
      </w:rPr>
    </w:lvl>
    <w:lvl w:ilvl="4" w:tplc="6E7E5E02">
      <w:start w:val="1"/>
      <w:numFmt w:val="bullet"/>
      <w:lvlText w:val="o"/>
      <w:lvlJc w:val="left"/>
      <w:pPr>
        <w:tabs>
          <w:tab w:val="num" w:pos="0"/>
        </w:tabs>
        <w:ind w:left="3594" w:hanging="360"/>
      </w:pPr>
      <w:rPr>
        <w:rFonts w:ascii="Courier New" w:hAnsi="Courier New" w:cs="Courier New" w:hint="default"/>
      </w:rPr>
    </w:lvl>
    <w:lvl w:ilvl="5" w:tplc="EF820022">
      <w:start w:val="1"/>
      <w:numFmt w:val="bullet"/>
      <w:lvlText w:val=""/>
      <w:lvlJc w:val="left"/>
      <w:pPr>
        <w:tabs>
          <w:tab w:val="num" w:pos="0"/>
        </w:tabs>
        <w:ind w:left="4314" w:hanging="360"/>
      </w:pPr>
      <w:rPr>
        <w:rFonts w:ascii="Wingdings" w:hAnsi="Wingdings" w:hint="default"/>
      </w:rPr>
    </w:lvl>
    <w:lvl w:ilvl="6" w:tplc="9B06B1AA">
      <w:start w:val="1"/>
      <w:numFmt w:val="bullet"/>
      <w:lvlText w:val=""/>
      <w:lvlJc w:val="left"/>
      <w:pPr>
        <w:tabs>
          <w:tab w:val="num" w:pos="0"/>
        </w:tabs>
        <w:ind w:left="5034" w:hanging="360"/>
      </w:pPr>
      <w:rPr>
        <w:rFonts w:ascii="Symbol" w:hAnsi="Symbol" w:hint="default"/>
      </w:rPr>
    </w:lvl>
    <w:lvl w:ilvl="7" w:tplc="73B8E648">
      <w:start w:val="1"/>
      <w:numFmt w:val="bullet"/>
      <w:lvlText w:val="o"/>
      <w:lvlJc w:val="left"/>
      <w:pPr>
        <w:tabs>
          <w:tab w:val="num" w:pos="0"/>
        </w:tabs>
        <w:ind w:left="5754" w:hanging="360"/>
      </w:pPr>
      <w:rPr>
        <w:rFonts w:ascii="Courier New" w:hAnsi="Courier New" w:cs="Courier New" w:hint="default"/>
      </w:rPr>
    </w:lvl>
    <w:lvl w:ilvl="8" w:tplc="F7F4126C">
      <w:start w:val="1"/>
      <w:numFmt w:val="bullet"/>
      <w:lvlText w:val=""/>
      <w:lvlJc w:val="left"/>
      <w:pPr>
        <w:tabs>
          <w:tab w:val="num" w:pos="0"/>
        </w:tabs>
        <w:ind w:left="6474" w:hanging="360"/>
      </w:pPr>
      <w:rPr>
        <w:rFonts w:ascii="Wingdings" w:hAnsi="Wingdings" w:hint="default"/>
      </w:rPr>
    </w:lvl>
  </w:abstractNum>
  <w:abstractNum w:abstractNumId="4">
    <w:nsid w:val="7C2F7D05"/>
    <w:multiLevelType w:val="hybridMultilevel"/>
    <w:tmpl w:val="784A0920"/>
    <w:lvl w:ilvl="0" w:tplc="1638B1F0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5284B3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7A283B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98A011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7D70B3E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1ECC77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BCC06A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A988E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ED2478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5A7AB6"/>
    <w:rsid w:val="005A7AB6"/>
    <w:rsid w:val="005B5E5E"/>
    <w:rsid w:val="00B5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AB6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5A7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5A7AB6"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rsid w:val="005A7AB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5A7AB6"/>
    <w:pPr>
      <w:ind w:left="720"/>
      <w:contextualSpacing/>
    </w:pPr>
    <w:rPr>
      <w:rFonts w:eastAsia="Droid Sans"/>
      <w:lang w:eastAsia="en-US"/>
    </w:rPr>
  </w:style>
  <w:style w:type="character" w:styleId="a3">
    <w:name w:val="Hyperlink"/>
    <w:basedOn w:val="a0"/>
    <w:rsid w:val="005A7AB6"/>
    <w:rPr>
      <w:color w:val="0000FF"/>
      <w:u w:val="single"/>
    </w:rPr>
  </w:style>
  <w:style w:type="character" w:styleId="a4">
    <w:name w:val="FollowedHyperlink"/>
    <w:basedOn w:val="a0"/>
    <w:rsid w:val="005A7AB6"/>
    <w:rPr>
      <w:color w:val="800080"/>
      <w:u w:val="single"/>
    </w:rPr>
  </w:style>
  <w:style w:type="paragraph" w:styleId="a5">
    <w:name w:val="Balloon Text"/>
    <w:basedOn w:val="a"/>
    <w:rsid w:val="005A7AB6"/>
    <w:pPr>
      <w:spacing w:after="0" w:line="240" w:lineRule="auto"/>
    </w:pPr>
    <w:rPr>
      <w:rFonts w:ascii="Segoe UI" w:eastAsia="Droid Sans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5A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rsid w:val="005A7AB6"/>
    <w:rPr>
      <w:b/>
      <w:bCs/>
    </w:rPr>
  </w:style>
  <w:style w:type="paragraph" w:styleId="a7">
    <w:name w:val="header"/>
    <w:basedOn w:val="a"/>
    <w:rsid w:val="005A7AB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rsid w:val="005A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docdatadocyv52719bqiaagaaeyqcaaagiaiaaandbaaabrqkaaaaaaaaaaaaaaaaaaaaaaaaaaaaaaaaaaaaaaaaaaaaaaaaaaaaaaaaaaaaaaaaaaaaaaaaaaaaaaaaaaaaaaaaaaaaaaaaaaaaaaaaaaaaaaaaaaaaaaaaaaaaaaaaaaaaaaaaaaaaaaaaaaaaaaaaaaaaaaaaaaaaaaaaaaaaaaaaaaaaaaaaaaaaaaaaaaaaaaaa">
    <w:name w:val="docdata;docy;v5;2719;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5A7A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6479</Words>
  <Characters>36936</Characters>
  <Application>Microsoft Office Word</Application>
  <DocSecurity>0</DocSecurity>
  <Lines>307</Lines>
  <Paragraphs>86</Paragraphs>
  <ScaleCrop>false</ScaleCrop>
  <Company/>
  <LinksUpToDate>false</LinksUpToDate>
  <CharactersWithSpaces>43329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2026-02-02T17:32:00Z</dcterms:created>
  <dcterms:modified xsi:type="dcterms:W3CDTF">2026-02-02T17:32:00Z</dcterms:modified>
</cp:coreProperties>
</file>