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BC86" w14:textId="77777777" w:rsidR="00843678" w:rsidRPr="007B2F19" w:rsidRDefault="00BE2D3A" w:rsidP="009C0FF1">
      <w:pPr>
        <w:pStyle w:val="1"/>
        <w:ind w:left="2638" w:right="2640"/>
        <w:rPr>
          <w:sz w:val="22"/>
          <w:szCs w:val="22"/>
        </w:rPr>
      </w:pPr>
      <w:r w:rsidRPr="007B2F19">
        <w:rPr>
          <w:sz w:val="22"/>
          <w:szCs w:val="22"/>
        </w:rPr>
        <w:t>Сведения</w:t>
      </w:r>
      <w:r w:rsidRPr="007B2F19">
        <w:rPr>
          <w:spacing w:val="-2"/>
          <w:sz w:val="22"/>
          <w:szCs w:val="22"/>
        </w:rPr>
        <w:t xml:space="preserve"> </w:t>
      </w:r>
      <w:r w:rsidRPr="007B2F19">
        <w:rPr>
          <w:sz w:val="22"/>
          <w:szCs w:val="22"/>
        </w:rPr>
        <w:t>о</w:t>
      </w:r>
      <w:r w:rsidRPr="007B2F19">
        <w:rPr>
          <w:spacing w:val="-2"/>
          <w:sz w:val="22"/>
          <w:szCs w:val="22"/>
        </w:rPr>
        <w:t xml:space="preserve"> </w:t>
      </w:r>
      <w:r w:rsidRPr="007B2F19">
        <w:rPr>
          <w:sz w:val="22"/>
          <w:szCs w:val="22"/>
        </w:rPr>
        <w:t>качестве</w:t>
      </w:r>
      <w:r w:rsidRPr="007B2F19">
        <w:rPr>
          <w:spacing w:val="-2"/>
          <w:sz w:val="22"/>
          <w:szCs w:val="22"/>
        </w:rPr>
        <w:t xml:space="preserve"> реализации</w:t>
      </w:r>
    </w:p>
    <w:p w14:paraId="451A3BF1" w14:textId="77777777" w:rsidR="00843678" w:rsidRPr="007B2F19" w:rsidRDefault="00BE2D3A" w:rsidP="009C0FF1">
      <w:pPr>
        <w:ind w:left="2127" w:right="1957"/>
        <w:jc w:val="center"/>
        <w:rPr>
          <w:b/>
        </w:rPr>
      </w:pPr>
      <w:r w:rsidRPr="007B2F19">
        <w:rPr>
          <w:b/>
        </w:rPr>
        <w:t>дополнительной</w:t>
      </w:r>
      <w:r w:rsidRPr="007B2F19">
        <w:rPr>
          <w:b/>
          <w:spacing w:val="-11"/>
        </w:rPr>
        <w:t xml:space="preserve"> </w:t>
      </w:r>
      <w:r w:rsidRPr="007B2F19">
        <w:rPr>
          <w:b/>
        </w:rPr>
        <w:t>общеобразовательной</w:t>
      </w:r>
      <w:r w:rsidRPr="007B2F19">
        <w:rPr>
          <w:b/>
          <w:spacing w:val="-11"/>
        </w:rPr>
        <w:t xml:space="preserve"> </w:t>
      </w:r>
      <w:r w:rsidRPr="007B2F19">
        <w:rPr>
          <w:b/>
        </w:rPr>
        <w:t>общеразвивающей</w:t>
      </w:r>
      <w:r w:rsidRPr="007B2F19">
        <w:rPr>
          <w:b/>
          <w:spacing w:val="-11"/>
        </w:rPr>
        <w:t xml:space="preserve"> </w:t>
      </w:r>
      <w:r w:rsidRPr="007B2F19">
        <w:rPr>
          <w:b/>
        </w:rPr>
        <w:t>программы</w:t>
      </w:r>
      <w:r w:rsidRPr="007B2F19">
        <w:rPr>
          <w:b/>
          <w:spacing w:val="-11"/>
        </w:rPr>
        <w:t xml:space="preserve"> </w:t>
      </w:r>
      <w:r w:rsidR="007D72CC" w:rsidRPr="007B2F19">
        <w:rPr>
          <w:b/>
        </w:rPr>
        <w:t>«Феерия</w:t>
      </w:r>
      <w:r w:rsidRPr="007B2F19">
        <w:rPr>
          <w:b/>
        </w:rPr>
        <w:t xml:space="preserve">» педагог дополнительного образования </w:t>
      </w:r>
      <w:r w:rsidR="007D72CC" w:rsidRPr="007B2F19">
        <w:rPr>
          <w:b/>
        </w:rPr>
        <w:t>Т</w:t>
      </w:r>
      <w:r w:rsidR="00BE3FF6" w:rsidRPr="007B2F19">
        <w:rPr>
          <w:b/>
        </w:rPr>
        <w:t>олкачева В</w:t>
      </w:r>
      <w:r w:rsidR="007D72CC" w:rsidRPr="007B2F19">
        <w:rPr>
          <w:b/>
        </w:rPr>
        <w:t>иктория Владимировна</w:t>
      </w:r>
    </w:p>
    <w:p w14:paraId="1A7A6F89" w14:textId="77777777" w:rsidR="009C0FF1" w:rsidRPr="007B2F19" w:rsidRDefault="009C0FF1" w:rsidP="009C0FF1">
      <w:pPr>
        <w:ind w:left="2634" w:right="2640"/>
        <w:jc w:val="center"/>
        <w:rPr>
          <w:b/>
        </w:rPr>
      </w:pPr>
    </w:p>
    <w:p w14:paraId="66158C38" w14:textId="77777777" w:rsidR="00843678" w:rsidRDefault="00BE2D3A" w:rsidP="009C0FF1">
      <w:pPr>
        <w:shd w:val="clear" w:color="auto" w:fill="FFFFFF"/>
        <w:ind w:firstLine="851"/>
        <w:jc w:val="both"/>
        <w:rPr>
          <w:color w:val="000000"/>
        </w:rPr>
      </w:pPr>
      <w:r w:rsidRPr="007B2F19">
        <w:rPr>
          <w:b/>
        </w:rPr>
        <w:t xml:space="preserve">Цель программы: </w:t>
      </w:r>
      <w:r w:rsidR="007D72CC" w:rsidRPr="007B2F19">
        <w:rPr>
          <w:color w:val="000000"/>
        </w:rPr>
        <w:t>развитие физических данных через овладение основами хореографии; развитие музыкальности и образности.</w:t>
      </w:r>
    </w:p>
    <w:p w14:paraId="3FCEC052" w14:textId="77777777" w:rsidR="00BE0D77" w:rsidRPr="007B2F19" w:rsidRDefault="00BE0D77" w:rsidP="009C0FF1">
      <w:pPr>
        <w:shd w:val="clear" w:color="auto" w:fill="FFFFFF"/>
        <w:ind w:firstLine="851"/>
        <w:jc w:val="both"/>
        <w:rPr>
          <w:b/>
          <w:bCs/>
          <w:color w:val="000000"/>
        </w:rPr>
      </w:pPr>
    </w:p>
    <w:p w14:paraId="2159944B" w14:textId="79B4EF3D" w:rsidR="00843678" w:rsidRPr="007B2F19" w:rsidRDefault="00BE2D3A" w:rsidP="00BE0D77">
      <w:pPr>
        <w:pStyle w:val="1"/>
        <w:ind w:right="9"/>
        <w:rPr>
          <w:b w:val="0"/>
          <w:sz w:val="22"/>
          <w:szCs w:val="22"/>
        </w:rPr>
      </w:pPr>
      <w:r w:rsidRPr="007B2F19">
        <w:rPr>
          <w:sz w:val="22"/>
          <w:szCs w:val="22"/>
        </w:rPr>
        <w:t>Сохранность</w:t>
      </w:r>
      <w:r w:rsidRPr="007B2F19">
        <w:rPr>
          <w:spacing w:val="-8"/>
          <w:sz w:val="22"/>
          <w:szCs w:val="22"/>
        </w:rPr>
        <w:t xml:space="preserve"> </w:t>
      </w:r>
      <w:r w:rsidRPr="007B2F19">
        <w:rPr>
          <w:sz w:val="22"/>
          <w:szCs w:val="22"/>
        </w:rPr>
        <w:t>контингента</w:t>
      </w:r>
      <w:r w:rsidRPr="007B2F19">
        <w:rPr>
          <w:spacing w:val="-8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обучающихся</w:t>
      </w:r>
      <w:r w:rsidRPr="007B2F19">
        <w:rPr>
          <w:spacing w:val="-8"/>
          <w:sz w:val="22"/>
          <w:szCs w:val="22"/>
        </w:rPr>
        <w:t xml:space="preserve"> </w:t>
      </w:r>
      <w:r w:rsidRPr="007B2F19">
        <w:rPr>
          <w:sz w:val="22"/>
          <w:szCs w:val="22"/>
        </w:rPr>
        <w:t>по</w:t>
      </w:r>
      <w:r w:rsidRPr="007B2F19">
        <w:rPr>
          <w:spacing w:val="-7"/>
          <w:sz w:val="22"/>
          <w:szCs w:val="22"/>
        </w:rPr>
        <w:t xml:space="preserve"> </w:t>
      </w:r>
      <w:r w:rsidRPr="007B2F19">
        <w:rPr>
          <w:sz w:val="22"/>
          <w:szCs w:val="22"/>
        </w:rPr>
        <w:t>дополнительной</w:t>
      </w:r>
      <w:r w:rsidRPr="007B2F19">
        <w:rPr>
          <w:spacing w:val="-8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общеразвивающей</w:t>
      </w:r>
      <w:r w:rsidRPr="007B2F19">
        <w:rPr>
          <w:spacing w:val="-8"/>
          <w:sz w:val="22"/>
          <w:szCs w:val="22"/>
        </w:rPr>
        <w:t xml:space="preserve"> </w:t>
      </w:r>
      <w:r w:rsidRPr="007B2F19">
        <w:rPr>
          <w:sz w:val="22"/>
          <w:szCs w:val="22"/>
        </w:rPr>
        <w:t>программе</w:t>
      </w:r>
      <w:r w:rsidRPr="007B2F19">
        <w:rPr>
          <w:spacing w:val="-7"/>
          <w:sz w:val="22"/>
          <w:szCs w:val="22"/>
        </w:rPr>
        <w:t xml:space="preserve"> </w:t>
      </w:r>
      <w:r w:rsidR="007D72CC" w:rsidRPr="007B2F19">
        <w:rPr>
          <w:spacing w:val="-2"/>
          <w:sz w:val="22"/>
          <w:szCs w:val="22"/>
        </w:rPr>
        <w:t>«Феерия</w:t>
      </w:r>
      <w:r w:rsidRPr="007B2F19">
        <w:rPr>
          <w:spacing w:val="-2"/>
          <w:sz w:val="22"/>
          <w:szCs w:val="22"/>
        </w:rPr>
        <w:t>»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0"/>
        <w:gridCol w:w="2835"/>
        <w:gridCol w:w="2977"/>
      </w:tblGrid>
      <w:tr w:rsidR="00843678" w:rsidRPr="007B2F19" w14:paraId="2C730CA7" w14:textId="77777777" w:rsidTr="007D72CC">
        <w:trPr>
          <w:trHeight w:val="275"/>
          <w:jc w:val="center"/>
        </w:trPr>
        <w:tc>
          <w:tcPr>
            <w:tcW w:w="1701" w:type="dxa"/>
            <w:vMerge w:val="restart"/>
            <w:shd w:val="clear" w:color="auto" w:fill="auto"/>
          </w:tcPr>
          <w:p w14:paraId="049AC55C" w14:textId="77777777" w:rsidR="00843678" w:rsidRPr="007B2F19" w:rsidRDefault="00BE2D3A">
            <w:pPr>
              <w:pStyle w:val="TableParagraph"/>
              <w:ind w:left="151"/>
              <w:jc w:val="left"/>
            </w:pPr>
            <w:r w:rsidRPr="007B2F19">
              <w:t>Год</w:t>
            </w:r>
            <w:r w:rsidRPr="007B2F19">
              <w:rPr>
                <w:spacing w:val="-2"/>
              </w:rPr>
              <w:t xml:space="preserve"> обучения</w:t>
            </w:r>
          </w:p>
        </w:tc>
        <w:tc>
          <w:tcPr>
            <w:tcW w:w="4815" w:type="dxa"/>
            <w:gridSpan w:val="2"/>
            <w:shd w:val="clear" w:color="auto" w:fill="auto"/>
          </w:tcPr>
          <w:p w14:paraId="4092122B" w14:textId="77777777" w:rsidR="00843678" w:rsidRPr="007B2F19" w:rsidRDefault="00BE2D3A">
            <w:pPr>
              <w:pStyle w:val="TableParagraph"/>
              <w:tabs>
                <w:tab w:val="left" w:pos="2684"/>
              </w:tabs>
              <w:spacing w:line="251" w:lineRule="exact"/>
              <w:ind w:left="711"/>
              <w:jc w:val="left"/>
            </w:pPr>
            <w:r w:rsidRPr="007B2F19">
              <w:t>Кол-</w:t>
            </w:r>
            <w:r w:rsidRPr="007B2F19">
              <w:rPr>
                <w:spacing w:val="-5"/>
              </w:rPr>
              <w:t>во</w:t>
            </w:r>
            <w:r w:rsidRPr="007B2F19">
              <w:tab/>
            </w:r>
            <w:r w:rsidRPr="007B2F19">
              <w:rPr>
                <w:spacing w:val="-2"/>
              </w:rPr>
              <w:t>обучающихся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ECFDADB" w14:textId="77777777" w:rsidR="00843678" w:rsidRPr="007B2F19" w:rsidRDefault="00BE2D3A">
            <w:pPr>
              <w:pStyle w:val="TableParagraph"/>
            </w:pPr>
            <w:r w:rsidRPr="007B2F19">
              <w:rPr>
                <w:spacing w:val="-10"/>
              </w:rPr>
              <w:t>%</w:t>
            </w:r>
          </w:p>
          <w:p w14:paraId="470BD83A" w14:textId="77777777" w:rsidR="00843678" w:rsidRPr="007B2F19" w:rsidRDefault="00BE2D3A">
            <w:pPr>
              <w:pStyle w:val="TableParagraph"/>
              <w:spacing w:before="0"/>
              <w:ind w:right="4"/>
            </w:pPr>
            <w:r w:rsidRPr="007B2F19">
              <w:t>сохранности</w:t>
            </w:r>
            <w:r w:rsidRPr="007B2F19">
              <w:rPr>
                <w:spacing w:val="-7"/>
              </w:rPr>
              <w:t xml:space="preserve"> </w:t>
            </w:r>
            <w:r w:rsidRPr="007B2F19">
              <w:rPr>
                <w:spacing w:val="-2"/>
              </w:rPr>
              <w:t>контингента</w:t>
            </w:r>
          </w:p>
        </w:tc>
      </w:tr>
      <w:tr w:rsidR="00843678" w:rsidRPr="007B2F19" w14:paraId="6144BC8C" w14:textId="77777777" w:rsidTr="007D72CC">
        <w:trPr>
          <w:trHeight w:val="551"/>
          <w:jc w:val="center"/>
        </w:trPr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54B92581" w14:textId="77777777" w:rsidR="00843678" w:rsidRPr="007B2F19" w:rsidRDefault="00843678"/>
        </w:tc>
        <w:tc>
          <w:tcPr>
            <w:tcW w:w="1980" w:type="dxa"/>
            <w:shd w:val="clear" w:color="auto" w:fill="auto"/>
          </w:tcPr>
          <w:p w14:paraId="5DE0A09A" w14:textId="77777777" w:rsidR="00843678" w:rsidRPr="007B2F19" w:rsidRDefault="00BE2D3A">
            <w:pPr>
              <w:pStyle w:val="TableParagraph"/>
              <w:ind w:right="2"/>
            </w:pPr>
            <w:r w:rsidRPr="007B2F19">
              <w:t>Начало</w:t>
            </w:r>
            <w:r w:rsidRPr="007B2F19">
              <w:rPr>
                <w:spacing w:val="-1"/>
              </w:rPr>
              <w:t xml:space="preserve"> </w:t>
            </w:r>
            <w:r w:rsidRPr="007B2F19">
              <w:rPr>
                <w:spacing w:val="-4"/>
              </w:rPr>
              <w:t>года</w:t>
            </w:r>
          </w:p>
        </w:tc>
        <w:tc>
          <w:tcPr>
            <w:tcW w:w="2835" w:type="dxa"/>
            <w:shd w:val="clear" w:color="auto" w:fill="auto"/>
          </w:tcPr>
          <w:p w14:paraId="0D7E0C84" w14:textId="77777777" w:rsidR="00843678" w:rsidRPr="007B2F19" w:rsidRDefault="00BE2D3A">
            <w:pPr>
              <w:pStyle w:val="TableParagraph"/>
              <w:spacing w:before="0" w:line="270" w:lineRule="atLeast"/>
              <w:ind w:left="910" w:right="899"/>
            </w:pPr>
            <w:r w:rsidRPr="007B2F19">
              <w:rPr>
                <w:spacing w:val="-4"/>
              </w:rPr>
              <w:t>Конец года</w:t>
            </w: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auto"/>
          </w:tcPr>
          <w:p w14:paraId="37B2CBE4" w14:textId="77777777" w:rsidR="00843678" w:rsidRPr="007B2F19" w:rsidRDefault="00843678"/>
        </w:tc>
      </w:tr>
      <w:tr w:rsidR="00843678" w:rsidRPr="007B2F19" w14:paraId="74FDDA33" w14:textId="77777777" w:rsidTr="007D72CC">
        <w:trPr>
          <w:trHeight w:val="275"/>
          <w:jc w:val="center"/>
        </w:trPr>
        <w:tc>
          <w:tcPr>
            <w:tcW w:w="1701" w:type="dxa"/>
            <w:shd w:val="clear" w:color="auto" w:fill="auto"/>
          </w:tcPr>
          <w:p w14:paraId="25023515" w14:textId="77777777" w:rsidR="00843678" w:rsidRPr="007B2F19" w:rsidRDefault="00BE2D3A">
            <w:pPr>
              <w:pStyle w:val="TableParagraph"/>
              <w:spacing w:line="251" w:lineRule="exact"/>
            </w:pPr>
            <w:r w:rsidRPr="007B2F19">
              <w:t xml:space="preserve">2022 </w:t>
            </w:r>
            <w:r w:rsidR="007D72CC" w:rsidRPr="007B2F19">
              <w:t>–</w:t>
            </w:r>
            <w:r w:rsidRPr="007B2F19">
              <w:t xml:space="preserve"> </w:t>
            </w:r>
            <w:r w:rsidRPr="007B2F19">
              <w:rPr>
                <w:spacing w:val="-4"/>
              </w:rPr>
              <w:t>2023</w:t>
            </w:r>
          </w:p>
        </w:tc>
        <w:tc>
          <w:tcPr>
            <w:tcW w:w="1980" w:type="dxa"/>
            <w:shd w:val="clear" w:color="auto" w:fill="auto"/>
          </w:tcPr>
          <w:p w14:paraId="60BB2185" w14:textId="77777777" w:rsidR="00843678" w:rsidRPr="007B2F19" w:rsidRDefault="007D72CC">
            <w:pPr>
              <w:pStyle w:val="TableParagraph"/>
              <w:spacing w:line="251" w:lineRule="exact"/>
            </w:pPr>
            <w:r w:rsidRPr="007B2F19">
              <w:t>30</w:t>
            </w:r>
          </w:p>
        </w:tc>
        <w:tc>
          <w:tcPr>
            <w:tcW w:w="2835" w:type="dxa"/>
            <w:shd w:val="clear" w:color="auto" w:fill="auto"/>
          </w:tcPr>
          <w:p w14:paraId="0601E2AE" w14:textId="77777777" w:rsidR="00843678" w:rsidRPr="007B2F19" w:rsidRDefault="00BE1BC5">
            <w:pPr>
              <w:pStyle w:val="TableParagraph"/>
              <w:spacing w:line="251" w:lineRule="exact"/>
              <w:ind w:left="910" w:right="900"/>
            </w:pPr>
            <w:r w:rsidRPr="007B2F19">
              <w:t>28</w:t>
            </w:r>
          </w:p>
        </w:tc>
        <w:tc>
          <w:tcPr>
            <w:tcW w:w="2977" w:type="dxa"/>
            <w:shd w:val="clear" w:color="auto" w:fill="auto"/>
          </w:tcPr>
          <w:p w14:paraId="1161EE40" w14:textId="77777777" w:rsidR="00843678" w:rsidRPr="007B2F19" w:rsidRDefault="00BE1BC5">
            <w:pPr>
              <w:pStyle w:val="TableParagraph"/>
              <w:spacing w:line="251" w:lineRule="exact"/>
              <w:ind w:right="1"/>
            </w:pPr>
            <w:r w:rsidRPr="007B2F19">
              <w:t>98%</w:t>
            </w:r>
          </w:p>
        </w:tc>
      </w:tr>
      <w:tr w:rsidR="00843678" w:rsidRPr="007B2F19" w14:paraId="6CA575CB" w14:textId="77777777" w:rsidTr="007D72CC">
        <w:trPr>
          <w:trHeight w:val="275"/>
          <w:jc w:val="center"/>
        </w:trPr>
        <w:tc>
          <w:tcPr>
            <w:tcW w:w="1701" w:type="dxa"/>
            <w:shd w:val="clear" w:color="auto" w:fill="auto"/>
          </w:tcPr>
          <w:p w14:paraId="49A8C545" w14:textId="77777777" w:rsidR="00843678" w:rsidRPr="007B2F19" w:rsidRDefault="00BE2D3A">
            <w:pPr>
              <w:pStyle w:val="TableParagraph"/>
              <w:spacing w:line="251" w:lineRule="exact"/>
            </w:pPr>
            <w:r w:rsidRPr="007B2F19">
              <w:t xml:space="preserve">2023 </w:t>
            </w:r>
            <w:r w:rsidR="007D72CC" w:rsidRPr="007B2F19">
              <w:t>–</w:t>
            </w:r>
            <w:r w:rsidRPr="007B2F19">
              <w:t xml:space="preserve"> </w:t>
            </w:r>
            <w:r w:rsidRPr="007B2F19">
              <w:rPr>
                <w:spacing w:val="-4"/>
              </w:rPr>
              <w:t>2024</w:t>
            </w:r>
          </w:p>
        </w:tc>
        <w:tc>
          <w:tcPr>
            <w:tcW w:w="1980" w:type="dxa"/>
            <w:shd w:val="clear" w:color="auto" w:fill="auto"/>
          </w:tcPr>
          <w:p w14:paraId="6AA4D3E3" w14:textId="77777777" w:rsidR="00843678" w:rsidRPr="007B2F19" w:rsidRDefault="00BE1BC5">
            <w:pPr>
              <w:pStyle w:val="TableParagraph"/>
              <w:spacing w:line="251" w:lineRule="exact"/>
            </w:pPr>
            <w:r w:rsidRPr="007B2F19">
              <w:t>120</w:t>
            </w:r>
          </w:p>
        </w:tc>
        <w:tc>
          <w:tcPr>
            <w:tcW w:w="2835" w:type="dxa"/>
            <w:shd w:val="clear" w:color="auto" w:fill="auto"/>
          </w:tcPr>
          <w:p w14:paraId="506193EA" w14:textId="77777777" w:rsidR="00843678" w:rsidRPr="007B2F19" w:rsidRDefault="00BE1BC5">
            <w:pPr>
              <w:pStyle w:val="TableParagraph"/>
              <w:spacing w:line="251" w:lineRule="exact"/>
              <w:ind w:left="910" w:right="900"/>
            </w:pPr>
            <w:r w:rsidRPr="007B2F19">
              <w:t>120</w:t>
            </w:r>
          </w:p>
        </w:tc>
        <w:tc>
          <w:tcPr>
            <w:tcW w:w="2977" w:type="dxa"/>
            <w:shd w:val="clear" w:color="auto" w:fill="auto"/>
          </w:tcPr>
          <w:p w14:paraId="4A7459CA" w14:textId="77777777" w:rsidR="00843678" w:rsidRPr="007B2F19" w:rsidRDefault="00BE1BC5">
            <w:pPr>
              <w:pStyle w:val="TableParagraph"/>
              <w:spacing w:line="251" w:lineRule="exact"/>
              <w:ind w:right="1"/>
            </w:pPr>
            <w:r w:rsidRPr="007B2F19">
              <w:t>100%</w:t>
            </w:r>
          </w:p>
        </w:tc>
      </w:tr>
      <w:tr w:rsidR="007D72CC" w:rsidRPr="007B2F19" w14:paraId="5F503716" w14:textId="77777777" w:rsidTr="007D72CC">
        <w:trPr>
          <w:trHeight w:val="275"/>
          <w:jc w:val="center"/>
        </w:trPr>
        <w:tc>
          <w:tcPr>
            <w:tcW w:w="1701" w:type="dxa"/>
            <w:shd w:val="clear" w:color="auto" w:fill="auto"/>
          </w:tcPr>
          <w:p w14:paraId="22A4DDAA" w14:textId="77777777" w:rsidR="007D72CC" w:rsidRPr="007B2F19" w:rsidRDefault="007D72CC">
            <w:pPr>
              <w:pStyle w:val="TableParagraph"/>
              <w:spacing w:line="251" w:lineRule="exact"/>
            </w:pPr>
            <w:r w:rsidRPr="007B2F19">
              <w:t>2024 - 2025</w:t>
            </w:r>
          </w:p>
        </w:tc>
        <w:tc>
          <w:tcPr>
            <w:tcW w:w="1980" w:type="dxa"/>
            <w:shd w:val="clear" w:color="auto" w:fill="auto"/>
          </w:tcPr>
          <w:p w14:paraId="29D89269" w14:textId="77777777" w:rsidR="007D72CC" w:rsidRPr="007B2F19" w:rsidRDefault="00BE1BC5">
            <w:pPr>
              <w:pStyle w:val="TableParagraph"/>
              <w:spacing w:line="251" w:lineRule="exact"/>
              <w:rPr>
                <w:spacing w:val="-5"/>
              </w:rPr>
            </w:pPr>
            <w:r w:rsidRPr="007B2F19">
              <w:rPr>
                <w:spacing w:val="-5"/>
              </w:rPr>
              <w:t>85</w:t>
            </w:r>
          </w:p>
        </w:tc>
        <w:tc>
          <w:tcPr>
            <w:tcW w:w="2835" w:type="dxa"/>
            <w:shd w:val="clear" w:color="auto" w:fill="auto"/>
          </w:tcPr>
          <w:p w14:paraId="74757CD7" w14:textId="77777777" w:rsidR="007D72CC" w:rsidRPr="007B2F19" w:rsidRDefault="00BE1BC5">
            <w:pPr>
              <w:pStyle w:val="TableParagraph"/>
              <w:spacing w:line="251" w:lineRule="exact"/>
              <w:ind w:left="910" w:right="900"/>
              <w:rPr>
                <w:spacing w:val="-5"/>
              </w:rPr>
            </w:pPr>
            <w:r w:rsidRPr="007B2F19">
              <w:rPr>
                <w:spacing w:val="-5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14:paraId="5A4334DF" w14:textId="77777777" w:rsidR="007D72CC" w:rsidRPr="007B2F19" w:rsidRDefault="00BE1BC5">
            <w:pPr>
              <w:pStyle w:val="TableParagraph"/>
              <w:spacing w:line="251" w:lineRule="exact"/>
              <w:ind w:right="1"/>
              <w:rPr>
                <w:spacing w:val="-4"/>
              </w:rPr>
            </w:pPr>
            <w:r w:rsidRPr="007B2F19">
              <w:rPr>
                <w:spacing w:val="-4"/>
              </w:rPr>
              <w:t>100%</w:t>
            </w:r>
          </w:p>
        </w:tc>
      </w:tr>
    </w:tbl>
    <w:p w14:paraId="235E2C4C" w14:textId="77777777" w:rsidR="00843678" w:rsidRPr="007B2F19" w:rsidRDefault="00843678">
      <w:pPr>
        <w:pStyle w:val="a3"/>
        <w:spacing w:before="10"/>
        <w:rPr>
          <w:b/>
          <w:sz w:val="22"/>
          <w:szCs w:val="22"/>
        </w:rPr>
      </w:pPr>
    </w:p>
    <w:p w14:paraId="6ED62943" w14:textId="77777777" w:rsidR="00843678" w:rsidRPr="007B2F19" w:rsidRDefault="00BE2D3A">
      <w:pPr>
        <w:pStyle w:val="a3"/>
        <w:spacing w:before="1"/>
        <w:ind w:left="141" w:right="151" w:firstLine="719"/>
        <w:rPr>
          <w:sz w:val="22"/>
          <w:szCs w:val="22"/>
        </w:rPr>
      </w:pPr>
      <w:r w:rsidRPr="007B2F19">
        <w:rPr>
          <w:sz w:val="22"/>
          <w:szCs w:val="22"/>
        </w:rPr>
        <w:t>Сохранность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контингента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обучающихся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в</w:t>
      </w:r>
      <w:r w:rsidRPr="007B2F19">
        <w:rPr>
          <w:spacing w:val="-1"/>
          <w:sz w:val="22"/>
          <w:szCs w:val="22"/>
        </w:rPr>
        <w:t xml:space="preserve"> </w:t>
      </w:r>
      <w:r w:rsidR="00BE1BC5" w:rsidRPr="007B2F19">
        <w:rPr>
          <w:sz w:val="22"/>
          <w:szCs w:val="22"/>
        </w:rPr>
        <w:t>объединении «Феерия»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соответствует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оптимальному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уровню,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что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свидетельствует</w:t>
      </w:r>
      <w:r w:rsidRPr="007B2F19">
        <w:rPr>
          <w:spacing w:val="-1"/>
          <w:sz w:val="22"/>
          <w:szCs w:val="22"/>
        </w:rPr>
        <w:t xml:space="preserve"> </w:t>
      </w:r>
      <w:r w:rsidRPr="007B2F19">
        <w:rPr>
          <w:sz w:val="22"/>
          <w:szCs w:val="22"/>
        </w:rPr>
        <w:t>востребованности данной программы. Можно выделить несколько основных критериев, благодаря которым сохранность остается высокой:</w:t>
      </w:r>
    </w:p>
    <w:p w14:paraId="28F9DE63" w14:textId="77777777" w:rsidR="00843678" w:rsidRPr="007B2F19" w:rsidRDefault="00BE2D3A">
      <w:pPr>
        <w:pStyle w:val="a4"/>
        <w:numPr>
          <w:ilvl w:val="0"/>
          <w:numId w:val="1"/>
        </w:numPr>
        <w:tabs>
          <w:tab w:val="left" w:pos="862"/>
        </w:tabs>
        <w:ind w:right="144"/>
      </w:pPr>
      <w:r w:rsidRPr="007B2F19">
        <w:rPr>
          <w:b/>
        </w:rPr>
        <w:t>Ответственное отношение педагога дополнительного образования</w:t>
      </w:r>
      <w:r w:rsidRPr="007B2F19">
        <w:t>;</w:t>
      </w:r>
    </w:p>
    <w:p w14:paraId="14D536F0" w14:textId="4F758A9B" w:rsidR="00843678" w:rsidRPr="007B2F19" w:rsidRDefault="00BE2D3A">
      <w:pPr>
        <w:pStyle w:val="a4"/>
        <w:numPr>
          <w:ilvl w:val="0"/>
          <w:numId w:val="1"/>
        </w:numPr>
        <w:tabs>
          <w:tab w:val="left" w:pos="862"/>
        </w:tabs>
        <w:ind w:right="151"/>
      </w:pPr>
      <w:r w:rsidRPr="007B2F19">
        <w:rPr>
          <w:b/>
        </w:rPr>
        <w:t>Сплочение</w:t>
      </w:r>
      <w:r w:rsidRPr="007B2F19">
        <w:rPr>
          <w:b/>
          <w:spacing w:val="-6"/>
        </w:rPr>
        <w:t xml:space="preserve"> </w:t>
      </w:r>
      <w:r w:rsidRPr="007B2F19">
        <w:rPr>
          <w:b/>
        </w:rPr>
        <w:t>коллектива</w:t>
      </w:r>
      <w:r w:rsidRPr="007B2F19">
        <w:rPr>
          <w:b/>
          <w:spacing w:val="40"/>
        </w:rPr>
        <w:t xml:space="preserve"> </w:t>
      </w:r>
      <w:r w:rsidRPr="007B2F19">
        <w:t>во</w:t>
      </w:r>
      <w:r w:rsidRPr="007B2F19">
        <w:rPr>
          <w:spacing w:val="-6"/>
        </w:rPr>
        <w:t xml:space="preserve"> </w:t>
      </w:r>
      <w:r w:rsidRPr="007B2F19">
        <w:t>время</w:t>
      </w:r>
      <w:r w:rsidRPr="007B2F19">
        <w:rPr>
          <w:spacing w:val="-6"/>
        </w:rPr>
        <w:t xml:space="preserve"> </w:t>
      </w:r>
      <w:r w:rsidRPr="007B2F19">
        <w:t>выездных</w:t>
      </w:r>
      <w:r w:rsidRPr="007B2F19">
        <w:rPr>
          <w:spacing w:val="-6"/>
        </w:rPr>
        <w:t xml:space="preserve"> </w:t>
      </w:r>
      <w:r w:rsidRPr="007B2F19">
        <w:t>мероприятий:</w:t>
      </w:r>
      <w:r w:rsidRPr="007B2F19">
        <w:rPr>
          <w:spacing w:val="-6"/>
        </w:rPr>
        <w:t xml:space="preserve"> </w:t>
      </w:r>
      <w:r w:rsidR="00BE1BC5" w:rsidRPr="007B2F19">
        <w:t>проведения профильных смен</w:t>
      </w:r>
      <w:r w:rsidRPr="007B2F19">
        <w:t>, посещения музеев</w:t>
      </w:r>
      <w:r w:rsidR="00BE3FF6" w:rsidRPr="007B2F19">
        <w:t xml:space="preserve">, </w:t>
      </w:r>
      <w:r w:rsidR="007B2F19" w:rsidRPr="007B2F19">
        <w:t xml:space="preserve">участия </w:t>
      </w:r>
      <w:r w:rsidR="007B2F19">
        <w:t xml:space="preserve">в </w:t>
      </w:r>
      <w:r w:rsidR="007B2F19" w:rsidRPr="007B2F19">
        <w:t>конкурсах</w:t>
      </w:r>
      <w:r w:rsidRPr="007B2F19">
        <w:t xml:space="preserve"> и др.;</w:t>
      </w:r>
    </w:p>
    <w:p w14:paraId="52A946CA" w14:textId="14215842" w:rsidR="00843678" w:rsidRPr="007B2F19" w:rsidRDefault="00BE2D3A">
      <w:pPr>
        <w:pStyle w:val="a4"/>
        <w:numPr>
          <w:ilvl w:val="0"/>
          <w:numId w:val="1"/>
        </w:numPr>
        <w:tabs>
          <w:tab w:val="left" w:pos="861"/>
        </w:tabs>
        <w:ind w:left="861"/>
      </w:pPr>
      <w:r w:rsidRPr="007B2F19">
        <w:rPr>
          <w:b/>
        </w:rPr>
        <w:t>Система</w:t>
      </w:r>
      <w:r w:rsidRPr="007B2F19">
        <w:rPr>
          <w:b/>
          <w:spacing w:val="-9"/>
        </w:rPr>
        <w:t xml:space="preserve"> </w:t>
      </w:r>
      <w:r w:rsidRPr="007B2F19">
        <w:rPr>
          <w:b/>
        </w:rPr>
        <w:t>поощрений</w:t>
      </w:r>
      <w:r w:rsidRPr="007B2F19">
        <w:t>:</w:t>
      </w:r>
      <w:r w:rsidRPr="007B2F19">
        <w:rPr>
          <w:spacing w:val="-6"/>
        </w:rPr>
        <w:t xml:space="preserve"> </w:t>
      </w:r>
      <w:r w:rsidRPr="007B2F19">
        <w:t>грамоты</w:t>
      </w:r>
      <w:r w:rsidR="007B2F19">
        <w:t>, дипломы</w:t>
      </w:r>
      <w:r w:rsidRPr="007B2F19">
        <w:t>,</w:t>
      </w:r>
      <w:r w:rsidRPr="007B2F19">
        <w:rPr>
          <w:spacing w:val="-6"/>
        </w:rPr>
        <w:t xml:space="preserve"> </w:t>
      </w:r>
      <w:r w:rsidRPr="007B2F19">
        <w:t>благодарственные</w:t>
      </w:r>
      <w:r w:rsidRPr="007B2F19">
        <w:rPr>
          <w:spacing w:val="-6"/>
        </w:rPr>
        <w:t xml:space="preserve"> </w:t>
      </w:r>
      <w:r w:rsidRPr="007B2F19">
        <w:t>письма,</w:t>
      </w:r>
      <w:r w:rsidRPr="007B2F19">
        <w:rPr>
          <w:spacing w:val="-7"/>
        </w:rPr>
        <w:t xml:space="preserve"> </w:t>
      </w:r>
      <w:r w:rsidRPr="007B2F19">
        <w:t>стимулирующие</w:t>
      </w:r>
      <w:r w:rsidRPr="007B2F19">
        <w:rPr>
          <w:spacing w:val="-6"/>
        </w:rPr>
        <w:t xml:space="preserve"> </w:t>
      </w:r>
      <w:r w:rsidRPr="007B2F19">
        <w:t>учащихся</w:t>
      </w:r>
      <w:r w:rsidRPr="007B2F19">
        <w:rPr>
          <w:spacing w:val="-6"/>
        </w:rPr>
        <w:t xml:space="preserve"> </w:t>
      </w:r>
      <w:r w:rsidRPr="007B2F19">
        <w:t>продолжать</w:t>
      </w:r>
      <w:r w:rsidRPr="007B2F19">
        <w:rPr>
          <w:spacing w:val="-6"/>
        </w:rPr>
        <w:t xml:space="preserve"> </w:t>
      </w:r>
      <w:r w:rsidRPr="007B2F19">
        <w:rPr>
          <w:spacing w:val="-2"/>
        </w:rPr>
        <w:t>занятия;</w:t>
      </w:r>
    </w:p>
    <w:p w14:paraId="430D96AA" w14:textId="03E44473" w:rsidR="00843678" w:rsidRPr="00BE0D77" w:rsidRDefault="00BE2D3A">
      <w:pPr>
        <w:pStyle w:val="a4"/>
        <w:numPr>
          <w:ilvl w:val="0"/>
          <w:numId w:val="1"/>
        </w:numPr>
        <w:tabs>
          <w:tab w:val="left" w:pos="861"/>
        </w:tabs>
        <w:ind w:left="861" w:right="149"/>
      </w:pPr>
      <w:r w:rsidRPr="007B2F19">
        <w:rPr>
          <w:b/>
        </w:rPr>
        <w:t>Связь</w:t>
      </w:r>
      <w:r w:rsidRPr="007B2F19">
        <w:rPr>
          <w:b/>
          <w:spacing w:val="-13"/>
        </w:rPr>
        <w:t xml:space="preserve"> </w:t>
      </w:r>
      <w:r w:rsidRPr="007B2F19">
        <w:rPr>
          <w:b/>
        </w:rPr>
        <w:t>с</w:t>
      </w:r>
      <w:r w:rsidRPr="007B2F19">
        <w:rPr>
          <w:b/>
          <w:spacing w:val="-13"/>
        </w:rPr>
        <w:t xml:space="preserve"> </w:t>
      </w:r>
      <w:r w:rsidR="00BE1BC5" w:rsidRPr="007B2F19">
        <w:rPr>
          <w:b/>
        </w:rPr>
        <w:t>родителями</w:t>
      </w:r>
      <w:r w:rsidRPr="007B2F19">
        <w:t>:</w:t>
      </w:r>
      <w:r w:rsidRPr="007B2F19">
        <w:rPr>
          <w:spacing w:val="-13"/>
        </w:rPr>
        <w:t xml:space="preserve"> </w:t>
      </w:r>
      <w:r w:rsidRPr="007B2F19">
        <w:t>вовлечение</w:t>
      </w:r>
      <w:r w:rsidRPr="007B2F19">
        <w:rPr>
          <w:spacing w:val="-13"/>
        </w:rPr>
        <w:t xml:space="preserve"> </w:t>
      </w:r>
      <w:r w:rsidRPr="007B2F19">
        <w:t>родителей</w:t>
      </w:r>
      <w:r w:rsidRPr="007B2F19">
        <w:rPr>
          <w:spacing w:val="-13"/>
        </w:rPr>
        <w:t xml:space="preserve"> </w:t>
      </w:r>
      <w:r w:rsidRPr="007B2F19">
        <w:t>в</w:t>
      </w:r>
      <w:r w:rsidRPr="007B2F19">
        <w:rPr>
          <w:spacing w:val="-13"/>
        </w:rPr>
        <w:t xml:space="preserve"> </w:t>
      </w:r>
      <w:r w:rsidRPr="007B2F19">
        <w:t>жизнь</w:t>
      </w:r>
      <w:r w:rsidRPr="007B2F19">
        <w:rPr>
          <w:spacing w:val="-13"/>
        </w:rPr>
        <w:t xml:space="preserve"> </w:t>
      </w:r>
      <w:r w:rsidRPr="007B2F19">
        <w:t>объединения</w:t>
      </w:r>
      <w:r w:rsidR="00BE1BC5" w:rsidRPr="007B2F19">
        <w:rPr>
          <w:spacing w:val="-13"/>
        </w:rPr>
        <w:t xml:space="preserve">, привлечение к организации поездок, подготовке </w:t>
      </w:r>
      <w:r w:rsidR="007B2F19">
        <w:rPr>
          <w:spacing w:val="-13"/>
        </w:rPr>
        <w:t>к</w:t>
      </w:r>
      <w:r w:rsidR="00BE1BC5" w:rsidRPr="007B2F19">
        <w:rPr>
          <w:spacing w:val="-13"/>
        </w:rPr>
        <w:t xml:space="preserve"> конкурса</w:t>
      </w:r>
      <w:r w:rsidR="007B2F19">
        <w:rPr>
          <w:spacing w:val="-13"/>
        </w:rPr>
        <w:t>м</w:t>
      </w:r>
      <w:r w:rsidR="00BE1BC5" w:rsidRPr="007B2F19">
        <w:rPr>
          <w:spacing w:val="-13"/>
        </w:rPr>
        <w:t>.</w:t>
      </w:r>
    </w:p>
    <w:p w14:paraId="2FAA406A" w14:textId="77777777" w:rsidR="00BE0D77" w:rsidRPr="007B2F19" w:rsidRDefault="00BE0D77">
      <w:pPr>
        <w:pStyle w:val="a4"/>
        <w:numPr>
          <w:ilvl w:val="0"/>
          <w:numId w:val="1"/>
        </w:numPr>
        <w:tabs>
          <w:tab w:val="left" w:pos="861"/>
        </w:tabs>
        <w:ind w:left="861" w:right="149"/>
      </w:pPr>
    </w:p>
    <w:p w14:paraId="3DEAA1DA" w14:textId="3175E50C" w:rsidR="00843678" w:rsidRPr="007B2F19" w:rsidRDefault="00BE2D3A" w:rsidP="00BE0D77">
      <w:pPr>
        <w:pStyle w:val="1"/>
        <w:spacing w:before="68"/>
        <w:ind w:left="1" w:right="9"/>
        <w:rPr>
          <w:b w:val="0"/>
          <w:sz w:val="22"/>
          <w:szCs w:val="22"/>
        </w:rPr>
      </w:pPr>
      <w:r w:rsidRPr="007B2F19">
        <w:rPr>
          <w:sz w:val="22"/>
          <w:szCs w:val="22"/>
        </w:rPr>
        <w:t>Уровень</w:t>
      </w:r>
      <w:r w:rsidRPr="007B2F19">
        <w:rPr>
          <w:spacing w:val="-11"/>
          <w:sz w:val="22"/>
          <w:szCs w:val="22"/>
        </w:rPr>
        <w:t xml:space="preserve"> </w:t>
      </w:r>
      <w:r w:rsidRPr="007B2F19">
        <w:rPr>
          <w:sz w:val="22"/>
          <w:szCs w:val="22"/>
        </w:rPr>
        <w:t>освоения</w:t>
      </w:r>
      <w:r w:rsidRPr="007B2F19">
        <w:rPr>
          <w:spacing w:val="-9"/>
          <w:sz w:val="22"/>
          <w:szCs w:val="22"/>
        </w:rPr>
        <w:t xml:space="preserve"> </w:t>
      </w:r>
      <w:r w:rsidRPr="007B2F19">
        <w:rPr>
          <w:sz w:val="22"/>
          <w:szCs w:val="22"/>
        </w:rPr>
        <w:t>дополнительной</w:t>
      </w:r>
      <w:r w:rsidRPr="007B2F19">
        <w:rPr>
          <w:spacing w:val="-8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общеобразовательной</w:t>
      </w:r>
      <w:r w:rsidRPr="007B2F19">
        <w:rPr>
          <w:spacing w:val="-9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общеразвивающей</w:t>
      </w:r>
      <w:r w:rsidRPr="007B2F19">
        <w:rPr>
          <w:spacing w:val="-9"/>
          <w:sz w:val="22"/>
          <w:szCs w:val="22"/>
        </w:rPr>
        <w:t xml:space="preserve"> </w:t>
      </w:r>
      <w:r w:rsidRPr="007B2F19">
        <w:rPr>
          <w:sz w:val="22"/>
          <w:szCs w:val="22"/>
        </w:rPr>
        <w:t>программы</w:t>
      </w:r>
      <w:r w:rsidRPr="007B2F19">
        <w:rPr>
          <w:spacing w:val="-8"/>
          <w:sz w:val="22"/>
          <w:szCs w:val="22"/>
        </w:rPr>
        <w:t xml:space="preserve"> </w:t>
      </w:r>
      <w:r w:rsidR="00BE1BC5" w:rsidRPr="007B2F19">
        <w:rPr>
          <w:spacing w:val="-2"/>
          <w:sz w:val="22"/>
          <w:szCs w:val="22"/>
        </w:rPr>
        <w:t>«Феерия</w:t>
      </w:r>
      <w:r w:rsidRPr="007B2F19">
        <w:rPr>
          <w:spacing w:val="-2"/>
          <w:sz w:val="22"/>
          <w:szCs w:val="22"/>
        </w:rPr>
        <w:t>»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417"/>
        <w:gridCol w:w="2694"/>
        <w:gridCol w:w="2409"/>
      </w:tblGrid>
      <w:tr w:rsidR="00BE1BC5" w:rsidRPr="007B2F19" w14:paraId="1B0621B2" w14:textId="77777777" w:rsidTr="00BE1BC5">
        <w:trPr>
          <w:trHeight w:val="345"/>
          <w:jc w:val="center"/>
        </w:trPr>
        <w:tc>
          <w:tcPr>
            <w:tcW w:w="1418" w:type="dxa"/>
            <w:vMerge w:val="restart"/>
            <w:shd w:val="clear" w:color="auto" w:fill="auto"/>
          </w:tcPr>
          <w:p w14:paraId="6D4FFF56" w14:textId="77777777" w:rsidR="00BE1BC5" w:rsidRPr="007B2F19" w:rsidRDefault="00BE1BC5">
            <w:pPr>
              <w:pStyle w:val="TableParagraph"/>
              <w:ind w:left="204" w:right="191" w:firstLine="307"/>
              <w:jc w:val="left"/>
              <w:rPr>
                <w:b/>
              </w:rPr>
            </w:pPr>
            <w:r w:rsidRPr="007B2F19">
              <w:rPr>
                <w:b/>
                <w:spacing w:val="-4"/>
              </w:rPr>
              <w:t xml:space="preserve">Год </w:t>
            </w:r>
            <w:r w:rsidRPr="007B2F19">
              <w:rPr>
                <w:b/>
                <w:spacing w:val="-2"/>
              </w:rPr>
              <w:t>обучения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036999" w14:textId="77777777" w:rsidR="00BE1BC5" w:rsidRPr="007B2F19" w:rsidRDefault="00BE1BC5">
            <w:pPr>
              <w:pStyle w:val="TableParagraph"/>
              <w:ind w:left="236"/>
              <w:jc w:val="left"/>
              <w:rPr>
                <w:b/>
              </w:rPr>
            </w:pPr>
            <w:r w:rsidRPr="007B2F19">
              <w:rPr>
                <w:b/>
                <w:spacing w:val="-2"/>
              </w:rPr>
              <w:t>Группа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F6E706" w14:textId="39DA6E9B" w:rsidR="00BE1BC5" w:rsidRPr="007B2F19" w:rsidRDefault="00BE1BC5">
            <w:pPr>
              <w:pStyle w:val="TableParagraph"/>
              <w:ind w:left="347" w:right="335"/>
              <w:jc w:val="both"/>
              <w:rPr>
                <w:b/>
              </w:rPr>
            </w:pPr>
            <w:r w:rsidRPr="007B2F19">
              <w:rPr>
                <w:b/>
                <w:spacing w:val="-2"/>
              </w:rPr>
              <w:t xml:space="preserve">Общее кол-во </w:t>
            </w:r>
            <w:r w:rsidRPr="007B2F19">
              <w:rPr>
                <w:b/>
                <w:spacing w:val="-4"/>
              </w:rPr>
              <w:t>обуч</w:t>
            </w:r>
            <w:r w:rsidR="00ED2BBE">
              <w:rPr>
                <w:b/>
                <w:spacing w:val="-4"/>
              </w:rPr>
              <w:t>ающихся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1D09C638" w14:textId="77777777" w:rsidR="00BE1BC5" w:rsidRPr="007B2F19" w:rsidRDefault="00BE1BC5">
            <w:pPr>
              <w:pStyle w:val="TableParagraph"/>
              <w:ind w:left="1044"/>
              <w:jc w:val="left"/>
              <w:rPr>
                <w:b/>
              </w:rPr>
            </w:pPr>
            <w:r w:rsidRPr="007B2F19">
              <w:rPr>
                <w:b/>
              </w:rPr>
              <w:t>Контроль</w:t>
            </w:r>
            <w:r w:rsidRPr="007B2F19">
              <w:rPr>
                <w:b/>
                <w:spacing w:val="-5"/>
              </w:rPr>
              <w:t xml:space="preserve"> </w:t>
            </w:r>
            <w:r w:rsidRPr="007B2F19">
              <w:rPr>
                <w:b/>
              </w:rPr>
              <w:t>умений,</w:t>
            </w:r>
            <w:r w:rsidRPr="007B2F19">
              <w:rPr>
                <w:b/>
                <w:spacing w:val="-4"/>
              </w:rPr>
              <w:t xml:space="preserve"> </w:t>
            </w:r>
            <w:r w:rsidRPr="007B2F19">
              <w:rPr>
                <w:b/>
                <w:spacing w:val="-2"/>
              </w:rPr>
              <w:t>навыков</w:t>
            </w:r>
          </w:p>
        </w:tc>
      </w:tr>
      <w:tr w:rsidR="00BE1BC5" w:rsidRPr="007B2F19" w14:paraId="6C657EB6" w14:textId="77777777" w:rsidTr="00BE1BC5">
        <w:trPr>
          <w:trHeight w:val="827"/>
          <w:jc w:val="center"/>
        </w:trPr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14:paraId="55476ADA" w14:textId="77777777" w:rsidR="00BE1BC5" w:rsidRPr="007B2F19" w:rsidRDefault="00BE1BC5"/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2FDB0816" w14:textId="77777777" w:rsidR="00BE1BC5" w:rsidRPr="007B2F19" w:rsidRDefault="00BE1BC5"/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00D1F423" w14:textId="77777777" w:rsidR="00BE1BC5" w:rsidRPr="007B2F19" w:rsidRDefault="00BE1BC5"/>
        </w:tc>
        <w:tc>
          <w:tcPr>
            <w:tcW w:w="2694" w:type="dxa"/>
            <w:shd w:val="clear" w:color="auto" w:fill="auto"/>
          </w:tcPr>
          <w:p w14:paraId="118F826A" w14:textId="77777777" w:rsidR="00BE1BC5" w:rsidRPr="007B2F19" w:rsidRDefault="00BE1BC5">
            <w:pPr>
              <w:pStyle w:val="TableParagraph"/>
              <w:spacing w:before="0" w:line="270" w:lineRule="atLeast"/>
              <w:ind w:left="295" w:right="284"/>
              <w:rPr>
                <w:b/>
              </w:rPr>
            </w:pPr>
            <w:r w:rsidRPr="007B2F19">
              <w:rPr>
                <w:b/>
                <w:spacing w:val="-2"/>
              </w:rPr>
              <w:t xml:space="preserve">Начальный </w:t>
            </w:r>
            <w:r w:rsidRPr="007B2F19">
              <w:rPr>
                <w:b/>
              </w:rPr>
              <w:t>уровень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 xml:space="preserve">умений, </w:t>
            </w:r>
            <w:r w:rsidRPr="007B2F19">
              <w:rPr>
                <w:b/>
                <w:spacing w:val="-2"/>
              </w:rPr>
              <w:t>навыков</w:t>
            </w:r>
          </w:p>
        </w:tc>
        <w:tc>
          <w:tcPr>
            <w:tcW w:w="2409" w:type="dxa"/>
            <w:shd w:val="clear" w:color="auto" w:fill="auto"/>
          </w:tcPr>
          <w:p w14:paraId="498AC99E" w14:textId="77777777" w:rsidR="00BE1BC5" w:rsidRPr="007B2F19" w:rsidRDefault="00BE1BC5">
            <w:pPr>
              <w:pStyle w:val="TableParagraph"/>
              <w:ind w:left="260" w:right="168" w:hanging="78"/>
              <w:jc w:val="left"/>
              <w:rPr>
                <w:b/>
              </w:rPr>
            </w:pPr>
            <w:r w:rsidRPr="007B2F19">
              <w:rPr>
                <w:b/>
              </w:rPr>
              <w:t>Итоговый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>уровень умений, навыков</w:t>
            </w:r>
          </w:p>
        </w:tc>
      </w:tr>
      <w:tr w:rsidR="00BE1BC5" w:rsidRPr="007B2F19" w14:paraId="4B76B382" w14:textId="77777777" w:rsidTr="009E2A22">
        <w:trPr>
          <w:trHeight w:val="827"/>
          <w:jc w:val="center"/>
        </w:trPr>
        <w:tc>
          <w:tcPr>
            <w:tcW w:w="1418" w:type="dxa"/>
            <w:shd w:val="clear" w:color="auto" w:fill="auto"/>
          </w:tcPr>
          <w:p w14:paraId="0CBAF937" w14:textId="77777777" w:rsidR="00BE1BC5" w:rsidRPr="007B2F19" w:rsidRDefault="00BE1BC5" w:rsidP="00BE1BC5">
            <w:pPr>
              <w:pStyle w:val="TableParagraph"/>
            </w:pPr>
            <w:r w:rsidRPr="007B2F19">
              <w:t>2022-</w:t>
            </w:r>
            <w:r w:rsidRPr="007B2F19">
              <w:rPr>
                <w:spacing w:val="-4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7BF77870" w14:textId="77777777" w:rsidR="00BE1BC5" w:rsidRPr="007B2F19" w:rsidRDefault="00BE1BC5" w:rsidP="00BE1BC5">
            <w:pPr>
              <w:pStyle w:val="TableParagraph"/>
            </w:pPr>
            <w:r w:rsidRPr="007B2F19">
              <w:t xml:space="preserve">1 </w:t>
            </w:r>
            <w:r w:rsidRPr="007B2F19">
              <w:rPr>
                <w:spacing w:val="-2"/>
              </w:rPr>
              <w:t>г.</w:t>
            </w:r>
            <w:r w:rsidR="00BE3FF6" w:rsidRPr="007B2F19">
              <w:rPr>
                <w:spacing w:val="-2"/>
              </w:rPr>
              <w:t xml:space="preserve"> </w:t>
            </w:r>
            <w:r w:rsidRPr="007B2F19">
              <w:rPr>
                <w:spacing w:val="-2"/>
              </w:rPr>
              <w:t>об.</w:t>
            </w:r>
          </w:p>
        </w:tc>
        <w:tc>
          <w:tcPr>
            <w:tcW w:w="1417" w:type="dxa"/>
            <w:shd w:val="clear" w:color="auto" w:fill="auto"/>
          </w:tcPr>
          <w:p w14:paraId="5FD44923" w14:textId="77777777" w:rsidR="00BE1BC5" w:rsidRPr="007B2F19" w:rsidRDefault="00BE1BC5" w:rsidP="00BE1BC5">
            <w:pPr>
              <w:pStyle w:val="TableParagraph"/>
            </w:pPr>
            <w:r w:rsidRPr="007B2F19">
              <w:rPr>
                <w:spacing w:val="-5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06A5A5" w14:textId="77777777" w:rsidR="00BE1BC5" w:rsidRPr="007B2F19" w:rsidRDefault="00BE1BC5" w:rsidP="002F61C2">
            <w:pPr>
              <w:pStyle w:val="TableParagraph"/>
              <w:ind w:left="721"/>
              <w:jc w:val="left"/>
            </w:pPr>
            <w:r w:rsidRPr="007B2F19">
              <w:t>Низкий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5"/>
              </w:rPr>
              <w:t>11</w:t>
            </w:r>
          </w:p>
          <w:p w14:paraId="100D944B" w14:textId="77777777" w:rsidR="00BE1BC5" w:rsidRPr="007B2F19" w:rsidRDefault="00BE1BC5" w:rsidP="002F61C2">
            <w:pPr>
              <w:pStyle w:val="TableParagraph"/>
              <w:spacing w:before="0"/>
              <w:ind w:left="720"/>
              <w:jc w:val="left"/>
            </w:pPr>
            <w:r w:rsidRPr="007B2F19">
              <w:t>Средний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FEC3B4" w14:textId="77777777" w:rsidR="00BE1BC5" w:rsidRPr="007B2F19" w:rsidRDefault="00BE1BC5" w:rsidP="002F61C2">
            <w:pPr>
              <w:pStyle w:val="TableParagraph"/>
              <w:ind w:left="639"/>
              <w:jc w:val="left"/>
            </w:pPr>
            <w:r w:rsidRPr="007B2F19">
              <w:t>Низкий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2</w:t>
            </w:r>
          </w:p>
          <w:p w14:paraId="0FA6D504" w14:textId="77777777" w:rsidR="00BE1BC5" w:rsidRPr="007B2F19" w:rsidRDefault="00BE1BC5" w:rsidP="002F61C2">
            <w:pPr>
              <w:pStyle w:val="TableParagraph"/>
              <w:spacing w:before="0"/>
              <w:ind w:left="517"/>
              <w:jc w:val="left"/>
            </w:pPr>
            <w:r w:rsidRPr="007B2F19">
              <w:t>Средний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5"/>
              </w:rPr>
              <w:t>10</w:t>
            </w:r>
          </w:p>
          <w:p w14:paraId="0E46C16A" w14:textId="77777777" w:rsidR="00BE1BC5" w:rsidRPr="007B2F19" w:rsidRDefault="00BE1BC5" w:rsidP="002F61C2">
            <w:pPr>
              <w:pStyle w:val="TableParagraph"/>
              <w:spacing w:before="0" w:line="251" w:lineRule="exact"/>
              <w:ind w:left="583"/>
              <w:jc w:val="left"/>
            </w:pPr>
            <w:r w:rsidRPr="007B2F19">
              <w:t>Высокий</w:t>
            </w:r>
            <w:r w:rsidRPr="007B2F19">
              <w:rPr>
                <w:spacing w:val="-1"/>
              </w:rPr>
              <w:t xml:space="preserve"> </w:t>
            </w:r>
            <w:r w:rsidRPr="007B2F19">
              <w:t>-</w:t>
            </w:r>
            <w:r w:rsidRPr="007B2F19">
              <w:rPr>
                <w:spacing w:val="-1"/>
              </w:rPr>
              <w:t xml:space="preserve"> </w:t>
            </w:r>
            <w:r w:rsidRPr="007B2F19">
              <w:rPr>
                <w:spacing w:val="-10"/>
              </w:rPr>
              <w:t>3</w:t>
            </w:r>
          </w:p>
        </w:tc>
      </w:tr>
      <w:tr w:rsidR="00BE1BC5" w:rsidRPr="007B2F19" w14:paraId="090BDD21" w14:textId="77777777" w:rsidTr="009E2A22">
        <w:trPr>
          <w:trHeight w:val="827"/>
          <w:jc w:val="center"/>
        </w:trPr>
        <w:tc>
          <w:tcPr>
            <w:tcW w:w="1418" w:type="dxa"/>
            <w:shd w:val="clear" w:color="auto" w:fill="auto"/>
          </w:tcPr>
          <w:p w14:paraId="23D15E51" w14:textId="77777777" w:rsidR="00BE1BC5" w:rsidRPr="007B2F19" w:rsidRDefault="00BE1BC5" w:rsidP="00BE1BC5">
            <w:pPr>
              <w:pStyle w:val="TableParagraph"/>
            </w:pPr>
            <w:r w:rsidRPr="007B2F19">
              <w:t>2023-</w:t>
            </w:r>
            <w:r w:rsidRPr="007B2F19">
              <w:rPr>
                <w:spacing w:val="-4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21C05F8" w14:textId="77777777" w:rsidR="00BE1BC5" w:rsidRPr="007B2F19" w:rsidRDefault="00BE1BC5" w:rsidP="00BE1BC5">
            <w:pPr>
              <w:pStyle w:val="TableParagraph"/>
            </w:pPr>
            <w:r w:rsidRPr="007B2F19">
              <w:t xml:space="preserve">2 </w:t>
            </w:r>
            <w:r w:rsidRPr="007B2F19">
              <w:rPr>
                <w:spacing w:val="-2"/>
              </w:rPr>
              <w:t>г.</w:t>
            </w:r>
            <w:r w:rsidR="00BE3FF6" w:rsidRPr="007B2F19">
              <w:rPr>
                <w:spacing w:val="-2"/>
              </w:rPr>
              <w:t xml:space="preserve"> </w:t>
            </w:r>
            <w:r w:rsidRPr="007B2F19">
              <w:rPr>
                <w:spacing w:val="-2"/>
              </w:rPr>
              <w:t>об.</w:t>
            </w:r>
          </w:p>
        </w:tc>
        <w:tc>
          <w:tcPr>
            <w:tcW w:w="1417" w:type="dxa"/>
            <w:shd w:val="clear" w:color="auto" w:fill="auto"/>
          </w:tcPr>
          <w:p w14:paraId="781DCBF0" w14:textId="77777777" w:rsidR="00BE1BC5" w:rsidRPr="007B2F19" w:rsidRDefault="00BE1BC5" w:rsidP="00BE1BC5">
            <w:pPr>
              <w:pStyle w:val="TableParagraph"/>
            </w:pPr>
            <w:r w:rsidRPr="007B2F19">
              <w:rPr>
                <w:spacing w:val="-5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25B604" w14:textId="77777777" w:rsidR="00BE1BC5" w:rsidRPr="007B2F19" w:rsidRDefault="00BE1BC5" w:rsidP="002F61C2">
            <w:pPr>
              <w:pStyle w:val="TableParagraph"/>
              <w:ind w:left="781"/>
              <w:jc w:val="left"/>
            </w:pPr>
            <w:r w:rsidRPr="007B2F19">
              <w:t>Низкий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2</w:t>
            </w:r>
          </w:p>
          <w:p w14:paraId="03C48CCD" w14:textId="77777777" w:rsidR="00BE1BC5" w:rsidRPr="007B2F19" w:rsidRDefault="00BE1BC5" w:rsidP="002F61C2">
            <w:pPr>
              <w:pStyle w:val="TableParagraph"/>
              <w:spacing w:before="0"/>
              <w:ind w:left="770"/>
              <w:jc w:val="left"/>
            </w:pPr>
            <w:r w:rsidRPr="007B2F19">
              <w:t>Средний</w:t>
            </w:r>
            <w:r w:rsidRPr="007B2F19">
              <w:rPr>
                <w:spacing w:val="-4"/>
              </w:rPr>
              <w:t xml:space="preserve"> </w:t>
            </w:r>
            <w:r w:rsidRPr="007B2F19">
              <w:t>-</w:t>
            </w:r>
            <w:r w:rsidRPr="007B2F19">
              <w:rPr>
                <w:spacing w:val="-10"/>
              </w:rPr>
              <w:t>10</w:t>
            </w:r>
          </w:p>
          <w:p w14:paraId="265A43AE" w14:textId="77777777" w:rsidR="00BE1BC5" w:rsidRPr="007B2F19" w:rsidRDefault="00BE1BC5" w:rsidP="002F61C2">
            <w:pPr>
              <w:pStyle w:val="TableParagraph"/>
              <w:spacing w:before="0"/>
              <w:ind w:left="726"/>
              <w:jc w:val="left"/>
            </w:pPr>
            <w:r w:rsidRPr="007B2F19">
              <w:t>Высокий</w:t>
            </w:r>
            <w:r w:rsidRPr="007B2F19">
              <w:rPr>
                <w:spacing w:val="-1"/>
              </w:rPr>
              <w:t xml:space="preserve"> </w:t>
            </w:r>
            <w:r w:rsidRPr="007B2F19">
              <w:t>-</w:t>
            </w:r>
            <w:r w:rsidRPr="007B2F19">
              <w:rPr>
                <w:spacing w:val="-1"/>
              </w:rPr>
              <w:t xml:space="preserve"> </w:t>
            </w:r>
            <w:r w:rsidRPr="007B2F19">
              <w:rPr>
                <w:spacing w:val="-1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E32E51" w14:textId="77777777" w:rsidR="00BE1BC5" w:rsidRPr="007B2F19" w:rsidRDefault="00BE1BC5" w:rsidP="002F61C2">
            <w:pPr>
              <w:pStyle w:val="TableParagraph"/>
              <w:ind w:left="639"/>
              <w:jc w:val="left"/>
            </w:pPr>
            <w:r w:rsidRPr="007B2F19">
              <w:t>Низкий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0</w:t>
            </w:r>
          </w:p>
          <w:p w14:paraId="7974DDE5" w14:textId="77777777" w:rsidR="00BE1BC5" w:rsidRPr="007B2F19" w:rsidRDefault="00BE1BC5" w:rsidP="002F61C2">
            <w:pPr>
              <w:pStyle w:val="TableParagraph"/>
              <w:spacing w:before="0"/>
              <w:ind w:left="577"/>
              <w:jc w:val="left"/>
            </w:pPr>
            <w:r w:rsidRPr="007B2F19">
              <w:t>Средний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7</w:t>
            </w:r>
          </w:p>
          <w:p w14:paraId="13719FCB" w14:textId="77777777" w:rsidR="00BE1BC5" w:rsidRPr="007B2F19" w:rsidRDefault="00BE1BC5" w:rsidP="002F61C2">
            <w:pPr>
              <w:pStyle w:val="TableParagraph"/>
              <w:spacing w:before="0"/>
              <w:ind w:left="583"/>
              <w:jc w:val="left"/>
            </w:pPr>
            <w:r w:rsidRPr="007B2F19">
              <w:t>Высокий</w:t>
            </w:r>
            <w:r w:rsidRPr="007B2F19">
              <w:rPr>
                <w:spacing w:val="-1"/>
              </w:rPr>
              <w:t xml:space="preserve"> </w:t>
            </w:r>
            <w:r w:rsidRPr="007B2F19">
              <w:t>-</w:t>
            </w:r>
            <w:r w:rsidRPr="007B2F19">
              <w:rPr>
                <w:spacing w:val="-1"/>
              </w:rPr>
              <w:t xml:space="preserve"> </w:t>
            </w:r>
            <w:r w:rsidRPr="007B2F19">
              <w:rPr>
                <w:spacing w:val="-10"/>
              </w:rPr>
              <w:t>8</w:t>
            </w:r>
          </w:p>
        </w:tc>
      </w:tr>
      <w:tr w:rsidR="00BE1BC5" w:rsidRPr="007B2F19" w14:paraId="730644E3" w14:textId="77777777" w:rsidTr="009E2A22">
        <w:trPr>
          <w:trHeight w:val="892"/>
          <w:jc w:val="center"/>
        </w:trPr>
        <w:tc>
          <w:tcPr>
            <w:tcW w:w="1418" w:type="dxa"/>
            <w:shd w:val="clear" w:color="auto" w:fill="auto"/>
          </w:tcPr>
          <w:p w14:paraId="272EFF2D" w14:textId="77777777" w:rsidR="00BE1BC5" w:rsidRPr="007B2F19" w:rsidRDefault="00BE1BC5" w:rsidP="00BE1BC5">
            <w:pPr>
              <w:pStyle w:val="TableParagraph"/>
            </w:pPr>
            <w:r w:rsidRPr="007B2F19">
              <w:t>2024-2025</w:t>
            </w:r>
          </w:p>
        </w:tc>
        <w:tc>
          <w:tcPr>
            <w:tcW w:w="1276" w:type="dxa"/>
            <w:shd w:val="clear" w:color="auto" w:fill="auto"/>
          </w:tcPr>
          <w:p w14:paraId="51002010" w14:textId="77777777" w:rsidR="00BE1BC5" w:rsidRPr="007B2F19" w:rsidRDefault="00BE1BC5" w:rsidP="00BE1BC5">
            <w:pPr>
              <w:pStyle w:val="TableParagraph"/>
            </w:pPr>
            <w:r w:rsidRPr="007B2F19">
              <w:t>3 г.</w:t>
            </w:r>
            <w:r w:rsidR="00BE3FF6" w:rsidRPr="007B2F19">
              <w:t xml:space="preserve"> </w:t>
            </w:r>
            <w:r w:rsidRPr="007B2F19">
              <w:t>об.</w:t>
            </w:r>
          </w:p>
        </w:tc>
        <w:tc>
          <w:tcPr>
            <w:tcW w:w="1417" w:type="dxa"/>
            <w:shd w:val="clear" w:color="auto" w:fill="auto"/>
          </w:tcPr>
          <w:p w14:paraId="0CDAE0EE" w14:textId="77777777" w:rsidR="00BE1BC5" w:rsidRPr="007B2F19" w:rsidRDefault="00BE1BC5" w:rsidP="00BE1BC5">
            <w:pPr>
              <w:pStyle w:val="TableParagraph"/>
            </w:pPr>
            <w:r w:rsidRPr="007B2F19"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F3B924" w14:textId="77777777" w:rsidR="00BE1BC5" w:rsidRPr="007B2F19" w:rsidRDefault="00BE1BC5" w:rsidP="001725B9">
            <w:pPr>
              <w:pStyle w:val="TableParagraph"/>
              <w:ind w:left="639"/>
              <w:jc w:val="left"/>
            </w:pPr>
            <w:r w:rsidRPr="007B2F19">
              <w:t>Низкий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0</w:t>
            </w:r>
          </w:p>
          <w:p w14:paraId="78127A22" w14:textId="77777777" w:rsidR="00BE1BC5" w:rsidRPr="007B2F19" w:rsidRDefault="00BE1BC5" w:rsidP="001725B9">
            <w:pPr>
              <w:pStyle w:val="TableParagraph"/>
              <w:spacing w:before="0"/>
              <w:ind w:left="577"/>
              <w:jc w:val="left"/>
            </w:pPr>
            <w:r w:rsidRPr="007B2F19">
              <w:t>Средний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7</w:t>
            </w:r>
          </w:p>
          <w:p w14:paraId="77E4654E" w14:textId="595112A1" w:rsidR="00BE1BC5" w:rsidRPr="007B2F19" w:rsidRDefault="001725B9" w:rsidP="001725B9">
            <w:pPr>
              <w:pStyle w:val="TableParagraph"/>
              <w:spacing w:before="0"/>
              <w:jc w:val="left"/>
            </w:pPr>
            <w:r>
              <w:t xml:space="preserve">           </w:t>
            </w:r>
            <w:r w:rsidR="00BE1BC5" w:rsidRPr="007B2F19">
              <w:t>Высокий</w:t>
            </w:r>
            <w:r w:rsidR="00BE1BC5" w:rsidRPr="007B2F19">
              <w:rPr>
                <w:spacing w:val="-1"/>
              </w:rPr>
              <w:t xml:space="preserve"> </w:t>
            </w:r>
            <w:r w:rsidR="00BE1BC5" w:rsidRPr="007B2F19">
              <w:t>-</w:t>
            </w:r>
            <w:r w:rsidR="00BE1BC5" w:rsidRPr="007B2F19">
              <w:rPr>
                <w:spacing w:val="-1"/>
              </w:rPr>
              <w:t xml:space="preserve"> </w:t>
            </w:r>
            <w:r w:rsidR="00BE1BC5" w:rsidRPr="007B2F19">
              <w:rPr>
                <w:spacing w:val="-1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0F6464" w14:textId="77777777" w:rsidR="00BE3FF6" w:rsidRPr="007B2F19" w:rsidRDefault="00BE3FF6" w:rsidP="002F61C2">
            <w:pPr>
              <w:pStyle w:val="TableParagraph"/>
              <w:ind w:left="639"/>
              <w:jc w:val="left"/>
            </w:pPr>
            <w:r w:rsidRPr="007B2F19">
              <w:t>Низкий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0</w:t>
            </w:r>
          </w:p>
          <w:p w14:paraId="398AF7F7" w14:textId="77777777" w:rsidR="00BE3FF6" w:rsidRPr="007B2F19" w:rsidRDefault="00BE3FF6" w:rsidP="002F61C2">
            <w:pPr>
              <w:pStyle w:val="TableParagraph"/>
              <w:spacing w:before="0"/>
              <w:ind w:left="577"/>
              <w:jc w:val="left"/>
            </w:pPr>
            <w:r w:rsidRPr="007B2F19">
              <w:t>Средний</w:t>
            </w:r>
            <w:r w:rsidRPr="007B2F19">
              <w:rPr>
                <w:spacing w:val="-2"/>
              </w:rPr>
              <w:t xml:space="preserve"> </w:t>
            </w:r>
            <w:r w:rsidRPr="007B2F19">
              <w:t>–</w:t>
            </w:r>
            <w:r w:rsidRPr="007B2F19">
              <w:rPr>
                <w:spacing w:val="-2"/>
              </w:rPr>
              <w:t xml:space="preserve"> </w:t>
            </w:r>
            <w:r w:rsidRPr="007B2F19">
              <w:rPr>
                <w:spacing w:val="-10"/>
              </w:rPr>
              <w:t>3</w:t>
            </w:r>
          </w:p>
          <w:p w14:paraId="23579BF1" w14:textId="77777777" w:rsidR="00BE1BC5" w:rsidRPr="007B2F19" w:rsidRDefault="00BE3FF6" w:rsidP="002F61C2">
            <w:pPr>
              <w:pStyle w:val="TableParagraph"/>
              <w:spacing w:before="0"/>
              <w:ind w:left="583"/>
              <w:jc w:val="left"/>
            </w:pPr>
            <w:r w:rsidRPr="007B2F19">
              <w:t>Высокий</w:t>
            </w:r>
            <w:r w:rsidRPr="007B2F19">
              <w:rPr>
                <w:spacing w:val="-1"/>
              </w:rPr>
              <w:t xml:space="preserve"> </w:t>
            </w:r>
            <w:r w:rsidRPr="007B2F19">
              <w:t>-</w:t>
            </w:r>
            <w:r w:rsidRPr="007B2F19">
              <w:rPr>
                <w:spacing w:val="-1"/>
              </w:rPr>
              <w:t xml:space="preserve"> </w:t>
            </w:r>
            <w:r w:rsidRPr="007B2F19">
              <w:rPr>
                <w:spacing w:val="-10"/>
              </w:rPr>
              <w:t>12</w:t>
            </w:r>
          </w:p>
        </w:tc>
      </w:tr>
    </w:tbl>
    <w:p w14:paraId="22D55FBA" w14:textId="164484C8" w:rsidR="00843678" w:rsidRPr="007B2F19" w:rsidRDefault="00BE3FF6" w:rsidP="001725B9">
      <w:pPr>
        <w:pStyle w:val="a3"/>
        <w:tabs>
          <w:tab w:val="left" w:pos="2030"/>
          <w:tab w:val="left" w:pos="3109"/>
          <w:tab w:val="left" w:pos="5034"/>
          <w:tab w:val="left" w:pos="5368"/>
          <w:tab w:val="left" w:pos="6465"/>
          <w:tab w:val="left" w:pos="6800"/>
          <w:tab w:val="left" w:pos="7728"/>
          <w:tab w:val="left" w:pos="8882"/>
          <w:tab w:val="left" w:pos="10260"/>
          <w:tab w:val="left" w:pos="12164"/>
        </w:tabs>
        <w:ind w:right="151" w:firstLine="849"/>
        <w:jc w:val="both"/>
        <w:rPr>
          <w:sz w:val="22"/>
          <w:szCs w:val="22"/>
        </w:rPr>
      </w:pPr>
      <w:r w:rsidRPr="007B2F19">
        <w:rPr>
          <w:spacing w:val="-2"/>
          <w:sz w:val="22"/>
          <w:szCs w:val="22"/>
        </w:rPr>
        <w:lastRenderedPageBreak/>
        <w:t>В сравнении</w:t>
      </w:r>
      <w:r w:rsidR="00BE2D3A" w:rsidRPr="007B2F19">
        <w:rPr>
          <w:sz w:val="22"/>
          <w:szCs w:val="22"/>
        </w:rPr>
        <w:tab/>
      </w:r>
      <w:r w:rsidR="001725B9">
        <w:rPr>
          <w:sz w:val="22"/>
          <w:szCs w:val="22"/>
        </w:rPr>
        <w:t xml:space="preserve"> </w:t>
      </w:r>
      <w:r w:rsidRPr="007B2F19">
        <w:rPr>
          <w:spacing w:val="-2"/>
          <w:sz w:val="22"/>
          <w:szCs w:val="22"/>
        </w:rPr>
        <w:t>уровня</w:t>
      </w:r>
      <w:r w:rsidR="00BE2D3A" w:rsidRPr="007B2F19">
        <w:rPr>
          <w:sz w:val="22"/>
          <w:szCs w:val="22"/>
        </w:rPr>
        <w:tab/>
      </w:r>
      <w:r w:rsidR="00BE2D3A" w:rsidRPr="007B2F19">
        <w:rPr>
          <w:spacing w:val="-2"/>
          <w:sz w:val="22"/>
          <w:szCs w:val="22"/>
        </w:rPr>
        <w:t>освоения</w:t>
      </w:r>
      <w:r w:rsidR="00BE2D3A" w:rsidRPr="007B2F19">
        <w:rPr>
          <w:sz w:val="22"/>
          <w:szCs w:val="22"/>
        </w:rPr>
        <w:tab/>
      </w:r>
      <w:r w:rsidR="00BE2D3A" w:rsidRPr="007B2F19">
        <w:rPr>
          <w:spacing w:val="-2"/>
          <w:sz w:val="22"/>
          <w:szCs w:val="22"/>
        </w:rPr>
        <w:t>учащимися</w:t>
      </w:r>
      <w:r w:rsidR="00BE2D3A" w:rsidRPr="007B2F19">
        <w:rPr>
          <w:sz w:val="22"/>
          <w:szCs w:val="22"/>
        </w:rPr>
        <w:tab/>
      </w:r>
      <w:r w:rsidR="00BE2D3A" w:rsidRPr="007B2F19">
        <w:rPr>
          <w:spacing w:val="-2"/>
          <w:sz w:val="22"/>
          <w:szCs w:val="22"/>
        </w:rPr>
        <w:t>дополнительной</w:t>
      </w:r>
      <w:r w:rsidR="00BE2D3A" w:rsidRPr="007B2F19">
        <w:rPr>
          <w:sz w:val="22"/>
          <w:szCs w:val="22"/>
        </w:rPr>
        <w:tab/>
      </w:r>
      <w:r w:rsidR="00BE2D3A" w:rsidRPr="007B2F19">
        <w:rPr>
          <w:spacing w:val="-2"/>
          <w:sz w:val="22"/>
          <w:szCs w:val="22"/>
        </w:rPr>
        <w:t xml:space="preserve">общеобразовательной </w:t>
      </w:r>
      <w:r w:rsidRPr="007B2F19">
        <w:rPr>
          <w:sz w:val="22"/>
          <w:szCs w:val="22"/>
        </w:rPr>
        <w:t>общеразвивающей программы «Феерия</w:t>
      </w:r>
      <w:r w:rsidR="00BE2D3A" w:rsidRPr="007B2F19">
        <w:rPr>
          <w:sz w:val="22"/>
          <w:szCs w:val="22"/>
        </w:rPr>
        <w:t>» прослеживается положительная динамика средних и высоких результатов.</w:t>
      </w:r>
      <w:r w:rsidRPr="007B2F19">
        <w:rPr>
          <w:sz w:val="22"/>
          <w:szCs w:val="22"/>
        </w:rPr>
        <w:t xml:space="preserve"> С каждым годом обучения у обучающихся наблюдается улучшение техники движений и элементов, музыкальность в танце, повышается заинтересованность в занятиях.</w:t>
      </w:r>
    </w:p>
    <w:p w14:paraId="6EC6373D" w14:textId="77777777" w:rsidR="00843678" w:rsidRPr="007B2F19" w:rsidRDefault="00843678">
      <w:pPr>
        <w:pStyle w:val="a3"/>
        <w:spacing w:before="4"/>
        <w:rPr>
          <w:sz w:val="22"/>
          <w:szCs w:val="22"/>
        </w:rPr>
      </w:pPr>
    </w:p>
    <w:p w14:paraId="106FF5F0" w14:textId="0A2C6129" w:rsidR="00843678" w:rsidRPr="007B2F19" w:rsidRDefault="00BE2D3A" w:rsidP="00DE1C2C">
      <w:pPr>
        <w:pStyle w:val="1"/>
        <w:ind w:left="3412"/>
        <w:jc w:val="left"/>
        <w:rPr>
          <w:b w:val="0"/>
          <w:sz w:val="22"/>
          <w:szCs w:val="22"/>
        </w:rPr>
      </w:pPr>
      <w:r w:rsidRPr="007B2F19">
        <w:rPr>
          <w:sz w:val="22"/>
          <w:szCs w:val="22"/>
        </w:rPr>
        <w:t>Результативность</w:t>
      </w:r>
      <w:r w:rsidRPr="007B2F19">
        <w:rPr>
          <w:spacing w:val="-7"/>
          <w:sz w:val="22"/>
          <w:szCs w:val="22"/>
        </w:rPr>
        <w:t xml:space="preserve"> </w:t>
      </w:r>
      <w:r w:rsidRPr="007B2F19">
        <w:rPr>
          <w:sz w:val="22"/>
          <w:szCs w:val="22"/>
        </w:rPr>
        <w:t>участия</w:t>
      </w:r>
      <w:r w:rsidRPr="007B2F19">
        <w:rPr>
          <w:spacing w:val="-4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обучающихся</w:t>
      </w:r>
      <w:r w:rsidRPr="007B2F19">
        <w:rPr>
          <w:spacing w:val="-5"/>
          <w:sz w:val="22"/>
          <w:szCs w:val="22"/>
        </w:rPr>
        <w:t xml:space="preserve"> </w:t>
      </w:r>
      <w:r w:rsidRPr="007B2F19">
        <w:rPr>
          <w:sz w:val="22"/>
          <w:szCs w:val="22"/>
        </w:rPr>
        <w:t>в</w:t>
      </w:r>
      <w:r w:rsidRPr="007B2F19">
        <w:rPr>
          <w:spacing w:val="-4"/>
          <w:sz w:val="22"/>
          <w:szCs w:val="22"/>
        </w:rPr>
        <w:t xml:space="preserve"> </w:t>
      </w:r>
      <w:r w:rsidRPr="007B2F19">
        <w:rPr>
          <w:sz w:val="22"/>
          <w:szCs w:val="22"/>
        </w:rPr>
        <w:t>соревнованиях</w:t>
      </w:r>
      <w:r w:rsidRPr="007B2F19">
        <w:rPr>
          <w:spacing w:val="-5"/>
          <w:sz w:val="22"/>
          <w:szCs w:val="22"/>
        </w:rPr>
        <w:t xml:space="preserve"> </w:t>
      </w:r>
      <w:r w:rsidRPr="007B2F19">
        <w:rPr>
          <w:sz w:val="22"/>
          <w:szCs w:val="22"/>
        </w:rPr>
        <w:t>различного</w:t>
      </w:r>
      <w:r w:rsidRPr="007B2F19">
        <w:rPr>
          <w:spacing w:val="-4"/>
          <w:sz w:val="22"/>
          <w:szCs w:val="22"/>
        </w:rPr>
        <w:t xml:space="preserve"> </w:t>
      </w:r>
      <w:r w:rsidRPr="007B2F19">
        <w:rPr>
          <w:spacing w:val="-2"/>
          <w:sz w:val="22"/>
          <w:szCs w:val="22"/>
        </w:rPr>
        <w:t>уровня</w:t>
      </w:r>
    </w:p>
    <w:tbl>
      <w:tblPr>
        <w:tblStyle w:val="TableNormal"/>
        <w:tblW w:w="1428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2034"/>
        <w:gridCol w:w="2034"/>
        <w:gridCol w:w="6"/>
        <w:gridCol w:w="2028"/>
        <w:gridCol w:w="2034"/>
        <w:gridCol w:w="12"/>
        <w:gridCol w:w="2022"/>
        <w:gridCol w:w="2040"/>
        <w:gridCol w:w="12"/>
      </w:tblGrid>
      <w:tr w:rsidR="00BE3FF6" w:rsidRPr="007B2F19" w14:paraId="2F84303C" w14:textId="77777777" w:rsidTr="00BE3FF6">
        <w:trPr>
          <w:trHeight w:val="275"/>
        </w:trPr>
        <w:tc>
          <w:tcPr>
            <w:tcW w:w="2063" w:type="dxa"/>
            <w:vMerge w:val="restart"/>
            <w:shd w:val="clear" w:color="auto" w:fill="auto"/>
          </w:tcPr>
          <w:p w14:paraId="323AB388" w14:textId="77777777" w:rsidR="00BE3FF6" w:rsidRPr="007B2F19" w:rsidRDefault="00BE3FF6" w:rsidP="00BE3FF6">
            <w:pPr>
              <w:pStyle w:val="TableParagraph"/>
              <w:ind w:left="241" w:right="230" w:hanging="1"/>
              <w:rPr>
                <w:b/>
              </w:rPr>
            </w:pPr>
            <w:r w:rsidRPr="007B2F19">
              <w:rPr>
                <w:b/>
                <w:spacing w:val="-2"/>
              </w:rPr>
              <w:t>Уровень соревнований, турниров</w:t>
            </w:r>
          </w:p>
        </w:tc>
        <w:tc>
          <w:tcPr>
            <w:tcW w:w="4074" w:type="dxa"/>
            <w:gridSpan w:val="3"/>
            <w:shd w:val="clear" w:color="auto" w:fill="auto"/>
          </w:tcPr>
          <w:p w14:paraId="11063CDB" w14:textId="77777777" w:rsidR="00BE3FF6" w:rsidRPr="007B2F19" w:rsidRDefault="00BE3FF6" w:rsidP="00BE3FF6">
            <w:pPr>
              <w:pStyle w:val="TableParagraph"/>
              <w:spacing w:line="251" w:lineRule="exact"/>
              <w:ind w:left="11" w:right="1"/>
              <w:rPr>
                <w:b/>
              </w:rPr>
            </w:pPr>
            <w:r w:rsidRPr="007B2F19">
              <w:rPr>
                <w:b/>
                <w:spacing w:val="-2"/>
              </w:rPr>
              <w:t>2022/2023</w:t>
            </w:r>
          </w:p>
        </w:tc>
        <w:tc>
          <w:tcPr>
            <w:tcW w:w="4074" w:type="dxa"/>
            <w:gridSpan w:val="3"/>
            <w:shd w:val="clear" w:color="auto" w:fill="auto"/>
          </w:tcPr>
          <w:p w14:paraId="375945DF" w14:textId="77777777" w:rsidR="00BE3FF6" w:rsidRPr="007B2F19" w:rsidRDefault="00BE3FF6" w:rsidP="00BE3FF6">
            <w:pPr>
              <w:pStyle w:val="TableParagraph"/>
              <w:spacing w:line="251" w:lineRule="exact"/>
              <w:ind w:left="11"/>
              <w:rPr>
                <w:b/>
              </w:rPr>
            </w:pPr>
            <w:r w:rsidRPr="007B2F19">
              <w:rPr>
                <w:b/>
                <w:spacing w:val="-2"/>
              </w:rPr>
              <w:t>2023/2024</w:t>
            </w:r>
          </w:p>
        </w:tc>
        <w:tc>
          <w:tcPr>
            <w:tcW w:w="4074" w:type="dxa"/>
            <w:gridSpan w:val="3"/>
            <w:shd w:val="clear" w:color="auto" w:fill="auto"/>
          </w:tcPr>
          <w:p w14:paraId="76DA4B35" w14:textId="77777777" w:rsidR="00BE3FF6" w:rsidRPr="007B2F19" w:rsidRDefault="00BE3FF6" w:rsidP="00BE3FF6">
            <w:pPr>
              <w:pStyle w:val="TableParagraph"/>
              <w:spacing w:line="251" w:lineRule="exact"/>
              <w:ind w:left="11" w:right="2"/>
              <w:rPr>
                <w:b/>
              </w:rPr>
            </w:pPr>
            <w:r w:rsidRPr="007B2F19">
              <w:rPr>
                <w:b/>
              </w:rPr>
              <w:t>2024-2025</w:t>
            </w:r>
          </w:p>
        </w:tc>
      </w:tr>
      <w:tr w:rsidR="00BE3FF6" w:rsidRPr="007B2F19" w14:paraId="2B0B6AD5" w14:textId="77777777" w:rsidTr="00BE3FF6">
        <w:trPr>
          <w:gridAfter w:val="1"/>
          <w:wAfter w:w="12" w:type="dxa"/>
          <w:trHeight w:val="827"/>
        </w:trPr>
        <w:tc>
          <w:tcPr>
            <w:tcW w:w="2063" w:type="dxa"/>
            <w:vMerge/>
            <w:tcBorders>
              <w:top w:val="nil"/>
            </w:tcBorders>
            <w:shd w:val="clear" w:color="auto" w:fill="auto"/>
          </w:tcPr>
          <w:p w14:paraId="7D3B2A8F" w14:textId="77777777" w:rsidR="00BE3FF6" w:rsidRPr="007B2F19" w:rsidRDefault="00BE3FF6" w:rsidP="00BE3FF6"/>
        </w:tc>
        <w:tc>
          <w:tcPr>
            <w:tcW w:w="2034" w:type="dxa"/>
            <w:shd w:val="clear" w:color="auto" w:fill="auto"/>
          </w:tcPr>
          <w:p w14:paraId="61DCBC10" w14:textId="77777777" w:rsidR="00BE3FF6" w:rsidRPr="007B2F19" w:rsidRDefault="00BE3FF6" w:rsidP="00BE3FF6">
            <w:pPr>
              <w:pStyle w:val="TableParagraph"/>
              <w:ind w:left="384" w:firstLine="253"/>
              <w:jc w:val="left"/>
              <w:rPr>
                <w:b/>
              </w:rPr>
            </w:pPr>
            <w:r w:rsidRPr="007B2F19">
              <w:rPr>
                <w:b/>
                <w:spacing w:val="-2"/>
              </w:rPr>
              <w:t>Кол-во участников</w:t>
            </w:r>
          </w:p>
        </w:tc>
        <w:tc>
          <w:tcPr>
            <w:tcW w:w="2034" w:type="dxa"/>
            <w:shd w:val="clear" w:color="auto" w:fill="auto"/>
          </w:tcPr>
          <w:p w14:paraId="6C27A56D" w14:textId="77777777" w:rsidR="00BE3FF6" w:rsidRPr="007B2F19" w:rsidRDefault="00BE3FF6" w:rsidP="00BE3FF6">
            <w:pPr>
              <w:pStyle w:val="TableParagraph"/>
              <w:spacing w:before="0" w:line="270" w:lineRule="atLeast"/>
              <w:ind w:left="247" w:right="235" w:firstLine="1"/>
              <w:rPr>
                <w:b/>
              </w:rPr>
            </w:pPr>
            <w:r w:rsidRPr="007B2F19">
              <w:rPr>
                <w:b/>
                <w:spacing w:val="-2"/>
              </w:rPr>
              <w:t xml:space="preserve">Кол-во </w:t>
            </w:r>
            <w:r w:rsidRPr="007B2F19">
              <w:rPr>
                <w:b/>
              </w:rPr>
              <w:t>победителей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 xml:space="preserve">и </w:t>
            </w:r>
            <w:r w:rsidRPr="007B2F19">
              <w:rPr>
                <w:b/>
                <w:spacing w:val="-2"/>
              </w:rPr>
              <w:t>призеров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8022ADA" w14:textId="77777777" w:rsidR="00BE3FF6" w:rsidRPr="007B2F19" w:rsidRDefault="00BE3FF6" w:rsidP="00BE3FF6">
            <w:pPr>
              <w:pStyle w:val="TableParagraph"/>
              <w:ind w:left="385" w:right="372" w:firstLine="253"/>
              <w:jc w:val="left"/>
              <w:rPr>
                <w:b/>
              </w:rPr>
            </w:pPr>
            <w:r w:rsidRPr="007B2F19">
              <w:rPr>
                <w:b/>
                <w:spacing w:val="-2"/>
              </w:rPr>
              <w:t>Кол-во участников</w:t>
            </w:r>
          </w:p>
        </w:tc>
        <w:tc>
          <w:tcPr>
            <w:tcW w:w="2034" w:type="dxa"/>
            <w:shd w:val="clear" w:color="auto" w:fill="auto"/>
          </w:tcPr>
          <w:p w14:paraId="1632C889" w14:textId="77777777" w:rsidR="00BE3FF6" w:rsidRPr="007B2F19" w:rsidRDefault="00BE3FF6" w:rsidP="00BE3FF6">
            <w:pPr>
              <w:pStyle w:val="TableParagraph"/>
              <w:spacing w:before="0" w:line="270" w:lineRule="atLeast"/>
              <w:ind w:left="247" w:right="235" w:firstLine="1"/>
              <w:rPr>
                <w:b/>
              </w:rPr>
            </w:pPr>
            <w:r w:rsidRPr="007B2F19">
              <w:rPr>
                <w:b/>
                <w:spacing w:val="-2"/>
              </w:rPr>
              <w:t xml:space="preserve">Кол-во </w:t>
            </w:r>
            <w:r w:rsidRPr="007B2F19">
              <w:rPr>
                <w:b/>
              </w:rPr>
              <w:t>победителей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 xml:space="preserve">и </w:t>
            </w:r>
            <w:r w:rsidRPr="007B2F19">
              <w:rPr>
                <w:b/>
                <w:spacing w:val="-2"/>
              </w:rPr>
              <w:t>призеров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3543F35B" w14:textId="77777777" w:rsidR="00BE3FF6" w:rsidRPr="007B2F19" w:rsidRDefault="00BE3FF6" w:rsidP="00BE3FF6">
            <w:pPr>
              <w:pStyle w:val="TableParagraph"/>
              <w:ind w:left="384" w:firstLine="253"/>
              <w:jc w:val="left"/>
              <w:rPr>
                <w:b/>
              </w:rPr>
            </w:pPr>
            <w:r w:rsidRPr="007B2F19">
              <w:rPr>
                <w:b/>
                <w:spacing w:val="-2"/>
              </w:rPr>
              <w:t>Кол-во участников</w:t>
            </w:r>
          </w:p>
        </w:tc>
        <w:tc>
          <w:tcPr>
            <w:tcW w:w="2040" w:type="dxa"/>
            <w:shd w:val="clear" w:color="auto" w:fill="auto"/>
          </w:tcPr>
          <w:p w14:paraId="0ADBBDC2" w14:textId="77777777" w:rsidR="00BE3FF6" w:rsidRPr="007B2F19" w:rsidRDefault="00BE3FF6" w:rsidP="00BE3FF6">
            <w:pPr>
              <w:pStyle w:val="TableParagraph"/>
              <w:spacing w:before="0" w:line="270" w:lineRule="atLeast"/>
              <w:ind w:left="246" w:right="236" w:firstLine="1"/>
              <w:rPr>
                <w:b/>
              </w:rPr>
            </w:pPr>
            <w:r w:rsidRPr="007B2F19">
              <w:rPr>
                <w:b/>
                <w:spacing w:val="-2"/>
              </w:rPr>
              <w:t xml:space="preserve">Кол-во </w:t>
            </w:r>
            <w:r w:rsidRPr="007B2F19">
              <w:rPr>
                <w:b/>
              </w:rPr>
              <w:t>победителей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 xml:space="preserve">и </w:t>
            </w:r>
            <w:r w:rsidRPr="007B2F19">
              <w:rPr>
                <w:b/>
                <w:spacing w:val="-2"/>
              </w:rPr>
              <w:t>призеров</w:t>
            </w:r>
          </w:p>
        </w:tc>
      </w:tr>
      <w:tr w:rsidR="00BE3FF6" w:rsidRPr="007B2F19" w14:paraId="20256A2E" w14:textId="77777777" w:rsidTr="00BE3FF6">
        <w:trPr>
          <w:gridAfter w:val="1"/>
          <w:wAfter w:w="12" w:type="dxa"/>
          <w:trHeight w:val="551"/>
        </w:trPr>
        <w:tc>
          <w:tcPr>
            <w:tcW w:w="2063" w:type="dxa"/>
            <w:shd w:val="clear" w:color="auto" w:fill="auto"/>
          </w:tcPr>
          <w:p w14:paraId="700E3F6C" w14:textId="77777777" w:rsidR="00BE3FF6" w:rsidRPr="007B2F19" w:rsidRDefault="00BE3FF6" w:rsidP="00BE3FF6">
            <w:pPr>
              <w:pStyle w:val="TableParagraph"/>
              <w:ind w:left="9" w:right="1"/>
              <w:rPr>
                <w:b/>
              </w:rPr>
            </w:pPr>
            <w:r w:rsidRPr="007B2F19">
              <w:rPr>
                <w:b/>
                <w:spacing w:val="-2"/>
              </w:rPr>
              <w:t>Городской</w:t>
            </w:r>
          </w:p>
        </w:tc>
        <w:tc>
          <w:tcPr>
            <w:tcW w:w="2034" w:type="dxa"/>
            <w:shd w:val="clear" w:color="auto" w:fill="auto"/>
          </w:tcPr>
          <w:p w14:paraId="6DA40E77" w14:textId="77777777" w:rsidR="00BE3FF6" w:rsidRPr="007B2F19" w:rsidRDefault="009C0FF1" w:rsidP="00BE3FF6">
            <w:pPr>
              <w:pStyle w:val="TableParagraph"/>
              <w:ind w:left="11" w:right="1"/>
              <w:rPr>
                <w:b/>
              </w:rPr>
            </w:pPr>
            <w:r w:rsidRPr="007B2F19">
              <w:rPr>
                <w:b/>
              </w:rPr>
              <w:t>12</w:t>
            </w:r>
          </w:p>
        </w:tc>
        <w:tc>
          <w:tcPr>
            <w:tcW w:w="2034" w:type="dxa"/>
            <w:shd w:val="clear" w:color="auto" w:fill="auto"/>
          </w:tcPr>
          <w:p w14:paraId="49CBCB5D" w14:textId="77777777" w:rsidR="00BE3FF6" w:rsidRPr="007B2F19" w:rsidRDefault="009C0FF1" w:rsidP="00BE3FF6">
            <w:pPr>
              <w:pStyle w:val="TableParagraph"/>
              <w:ind w:left="11" w:right="1"/>
              <w:rPr>
                <w:b/>
              </w:rPr>
            </w:pPr>
            <w:r w:rsidRPr="007B2F19">
              <w:rPr>
                <w:b/>
              </w:rPr>
              <w:t>12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2A458A6D" w14:textId="77777777" w:rsidR="00BE3FF6" w:rsidRPr="007B2F19" w:rsidRDefault="009C0FF1" w:rsidP="00BE3FF6">
            <w:pPr>
              <w:pStyle w:val="TableParagraph"/>
              <w:ind w:left="11"/>
              <w:rPr>
                <w:b/>
              </w:rPr>
            </w:pPr>
            <w:r w:rsidRPr="007B2F19">
              <w:rPr>
                <w:b/>
              </w:rPr>
              <w:t>34</w:t>
            </w:r>
          </w:p>
        </w:tc>
        <w:tc>
          <w:tcPr>
            <w:tcW w:w="2034" w:type="dxa"/>
            <w:shd w:val="clear" w:color="auto" w:fill="auto"/>
          </w:tcPr>
          <w:p w14:paraId="48DC30B1" w14:textId="77777777" w:rsidR="00BE3FF6" w:rsidRPr="007B2F19" w:rsidRDefault="009C0FF1" w:rsidP="00BE3FF6">
            <w:pPr>
              <w:pStyle w:val="TableParagraph"/>
              <w:ind w:left="11"/>
              <w:rPr>
                <w:b/>
              </w:rPr>
            </w:pPr>
            <w:r w:rsidRPr="007B2F19">
              <w:rPr>
                <w:b/>
              </w:rPr>
              <w:t>22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4244DFE0" w14:textId="77777777" w:rsidR="00BE3FF6" w:rsidRPr="007B2F19" w:rsidRDefault="009C0FF1" w:rsidP="00BE3FF6">
            <w:pPr>
              <w:pStyle w:val="TableParagraph"/>
              <w:ind w:left="11" w:right="2"/>
              <w:rPr>
                <w:b/>
              </w:rPr>
            </w:pPr>
            <w:r w:rsidRPr="007B2F19">
              <w:rPr>
                <w:b/>
              </w:rPr>
              <w:t>42</w:t>
            </w:r>
          </w:p>
        </w:tc>
        <w:tc>
          <w:tcPr>
            <w:tcW w:w="2040" w:type="dxa"/>
            <w:shd w:val="clear" w:color="auto" w:fill="auto"/>
          </w:tcPr>
          <w:p w14:paraId="674D6B97" w14:textId="77777777" w:rsidR="00BE3FF6" w:rsidRPr="007B2F19" w:rsidRDefault="009C0FF1" w:rsidP="00BE3FF6">
            <w:pPr>
              <w:pStyle w:val="TableParagraph"/>
              <w:ind w:left="11" w:right="2"/>
              <w:rPr>
                <w:b/>
              </w:rPr>
            </w:pPr>
            <w:r w:rsidRPr="007B2F19">
              <w:rPr>
                <w:b/>
              </w:rPr>
              <w:t>42</w:t>
            </w:r>
          </w:p>
        </w:tc>
      </w:tr>
      <w:tr w:rsidR="00BE3FF6" w:rsidRPr="007B2F19" w14:paraId="55F0B8C3" w14:textId="77777777" w:rsidTr="00BE3FF6">
        <w:trPr>
          <w:gridAfter w:val="1"/>
          <w:wAfter w:w="12" w:type="dxa"/>
          <w:trHeight w:val="551"/>
        </w:trPr>
        <w:tc>
          <w:tcPr>
            <w:tcW w:w="2063" w:type="dxa"/>
            <w:shd w:val="clear" w:color="auto" w:fill="auto"/>
          </w:tcPr>
          <w:p w14:paraId="566736E2" w14:textId="77777777" w:rsidR="00BE3FF6" w:rsidRPr="007B2F19" w:rsidRDefault="00BE3FF6" w:rsidP="00BE3FF6">
            <w:pPr>
              <w:pStyle w:val="TableParagraph"/>
              <w:ind w:left="9" w:right="1"/>
              <w:rPr>
                <w:b/>
              </w:rPr>
            </w:pPr>
            <w:r w:rsidRPr="007B2F19">
              <w:rPr>
                <w:b/>
                <w:spacing w:val="-2"/>
              </w:rPr>
              <w:t>Областной</w:t>
            </w:r>
          </w:p>
        </w:tc>
        <w:tc>
          <w:tcPr>
            <w:tcW w:w="2034" w:type="dxa"/>
            <w:shd w:val="clear" w:color="auto" w:fill="auto"/>
          </w:tcPr>
          <w:p w14:paraId="50B16394" w14:textId="77777777" w:rsidR="00BE3FF6" w:rsidRPr="007B2F19" w:rsidRDefault="009C0FF1" w:rsidP="00BE3FF6">
            <w:pPr>
              <w:pStyle w:val="TableParagraph"/>
              <w:ind w:left="11" w:right="1"/>
              <w:rPr>
                <w:b/>
              </w:rPr>
            </w:pPr>
            <w:r w:rsidRPr="007B2F19">
              <w:rPr>
                <w:b/>
              </w:rPr>
              <w:t>8</w:t>
            </w:r>
          </w:p>
        </w:tc>
        <w:tc>
          <w:tcPr>
            <w:tcW w:w="2034" w:type="dxa"/>
            <w:shd w:val="clear" w:color="auto" w:fill="auto"/>
          </w:tcPr>
          <w:p w14:paraId="4045F8B0" w14:textId="77777777" w:rsidR="00BE3FF6" w:rsidRPr="007B2F19" w:rsidRDefault="009C0FF1" w:rsidP="00BE3FF6">
            <w:pPr>
              <w:pStyle w:val="TableParagraph"/>
              <w:ind w:left="11" w:right="1"/>
              <w:rPr>
                <w:b/>
              </w:rPr>
            </w:pPr>
            <w:r w:rsidRPr="007B2F19">
              <w:rPr>
                <w:b/>
              </w:rPr>
              <w:t>8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57623C32" w14:textId="77777777" w:rsidR="00BE3FF6" w:rsidRPr="007B2F19" w:rsidRDefault="009C0FF1" w:rsidP="00BE3FF6">
            <w:pPr>
              <w:pStyle w:val="TableParagraph"/>
              <w:ind w:left="11"/>
              <w:rPr>
                <w:b/>
              </w:rPr>
            </w:pPr>
            <w:r w:rsidRPr="007B2F19">
              <w:rPr>
                <w:b/>
              </w:rPr>
              <w:t>14</w:t>
            </w:r>
          </w:p>
        </w:tc>
        <w:tc>
          <w:tcPr>
            <w:tcW w:w="2034" w:type="dxa"/>
            <w:shd w:val="clear" w:color="auto" w:fill="auto"/>
          </w:tcPr>
          <w:p w14:paraId="6EAC3635" w14:textId="77777777" w:rsidR="00BE3FF6" w:rsidRPr="007B2F19" w:rsidRDefault="009C0FF1" w:rsidP="00BE3FF6">
            <w:pPr>
              <w:pStyle w:val="TableParagraph"/>
              <w:ind w:left="11"/>
              <w:rPr>
                <w:b/>
              </w:rPr>
            </w:pPr>
            <w:r w:rsidRPr="007B2F19">
              <w:rPr>
                <w:b/>
              </w:rPr>
              <w:t>14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5FA88C9B" w14:textId="77777777" w:rsidR="00BE3FF6" w:rsidRPr="007B2F19" w:rsidRDefault="009C0FF1" w:rsidP="00BE3FF6">
            <w:pPr>
              <w:pStyle w:val="TableParagraph"/>
              <w:ind w:left="11" w:right="2"/>
              <w:rPr>
                <w:b/>
              </w:rPr>
            </w:pPr>
            <w:r w:rsidRPr="007B2F19">
              <w:rPr>
                <w:b/>
              </w:rPr>
              <w:t>12</w:t>
            </w:r>
          </w:p>
        </w:tc>
        <w:tc>
          <w:tcPr>
            <w:tcW w:w="2040" w:type="dxa"/>
            <w:shd w:val="clear" w:color="auto" w:fill="auto"/>
          </w:tcPr>
          <w:p w14:paraId="6027122A" w14:textId="77777777" w:rsidR="00BE3FF6" w:rsidRPr="007B2F19" w:rsidRDefault="009C0FF1" w:rsidP="00BE3FF6">
            <w:pPr>
              <w:pStyle w:val="TableParagraph"/>
              <w:ind w:left="11" w:right="2"/>
              <w:rPr>
                <w:b/>
              </w:rPr>
            </w:pPr>
            <w:r w:rsidRPr="007B2F19">
              <w:rPr>
                <w:b/>
              </w:rPr>
              <w:t>12</w:t>
            </w:r>
          </w:p>
        </w:tc>
      </w:tr>
      <w:tr w:rsidR="00BE3FF6" w:rsidRPr="007B2F19" w14:paraId="3BA6C711" w14:textId="77777777" w:rsidTr="00BE3FF6">
        <w:trPr>
          <w:gridAfter w:val="1"/>
          <w:wAfter w:w="12" w:type="dxa"/>
          <w:trHeight w:val="551"/>
        </w:trPr>
        <w:tc>
          <w:tcPr>
            <w:tcW w:w="2063" w:type="dxa"/>
            <w:shd w:val="clear" w:color="auto" w:fill="auto"/>
          </w:tcPr>
          <w:p w14:paraId="0EECF313" w14:textId="77777777" w:rsidR="00BE3FF6" w:rsidRPr="007B2F19" w:rsidRDefault="00BE3FF6" w:rsidP="00BE3FF6">
            <w:pPr>
              <w:pStyle w:val="TableParagraph"/>
              <w:ind w:left="9"/>
              <w:rPr>
                <w:b/>
              </w:rPr>
            </w:pPr>
            <w:r w:rsidRPr="007B2F19">
              <w:rPr>
                <w:b/>
                <w:spacing w:val="-5"/>
              </w:rPr>
              <w:t>Всероссийский</w:t>
            </w:r>
          </w:p>
        </w:tc>
        <w:tc>
          <w:tcPr>
            <w:tcW w:w="2034" w:type="dxa"/>
            <w:shd w:val="clear" w:color="auto" w:fill="auto"/>
          </w:tcPr>
          <w:p w14:paraId="3335D866" w14:textId="77777777" w:rsidR="00BE3FF6" w:rsidRPr="007B2F19" w:rsidRDefault="009C0FF1" w:rsidP="00BE3FF6">
            <w:pPr>
              <w:pStyle w:val="TableParagraph"/>
              <w:ind w:left="11" w:right="1"/>
              <w:rPr>
                <w:b/>
              </w:rPr>
            </w:pPr>
            <w:r w:rsidRPr="007B2F19">
              <w:rPr>
                <w:b/>
              </w:rPr>
              <w:t>0</w:t>
            </w:r>
          </w:p>
        </w:tc>
        <w:tc>
          <w:tcPr>
            <w:tcW w:w="2034" w:type="dxa"/>
            <w:shd w:val="clear" w:color="auto" w:fill="auto"/>
          </w:tcPr>
          <w:p w14:paraId="33BB993F" w14:textId="77777777" w:rsidR="00BE3FF6" w:rsidRPr="007B2F19" w:rsidRDefault="009C0FF1" w:rsidP="00BE3FF6">
            <w:pPr>
              <w:pStyle w:val="TableParagraph"/>
              <w:ind w:left="11" w:right="1"/>
              <w:rPr>
                <w:b/>
              </w:rPr>
            </w:pPr>
            <w:r w:rsidRPr="007B2F19">
              <w:rPr>
                <w:b/>
              </w:rPr>
              <w:t>0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3EF2D7B5" w14:textId="77777777" w:rsidR="00BE3FF6" w:rsidRPr="007B2F19" w:rsidRDefault="009C0FF1" w:rsidP="00BE3FF6">
            <w:pPr>
              <w:pStyle w:val="TableParagraph"/>
              <w:ind w:left="11"/>
              <w:rPr>
                <w:b/>
              </w:rPr>
            </w:pPr>
            <w:r w:rsidRPr="007B2F19">
              <w:rPr>
                <w:b/>
              </w:rPr>
              <w:t>6</w:t>
            </w:r>
          </w:p>
        </w:tc>
        <w:tc>
          <w:tcPr>
            <w:tcW w:w="2034" w:type="dxa"/>
            <w:shd w:val="clear" w:color="auto" w:fill="auto"/>
          </w:tcPr>
          <w:p w14:paraId="054A2215" w14:textId="77777777" w:rsidR="00BE3FF6" w:rsidRPr="007B2F19" w:rsidRDefault="009C0FF1" w:rsidP="00BE3FF6">
            <w:pPr>
              <w:pStyle w:val="TableParagraph"/>
              <w:ind w:left="11"/>
              <w:rPr>
                <w:b/>
              </w:rPr>
            </w:pPr>
            <w:r w:rsidRPr="007B2F19">
              <w:rPr>
                <w:b/>
              </w:rPr>
              <w:t>6</w:t>
            </w:r>
          </w:p>
        </w:tc>
        <w:tc>
          <w:tcPr>
            <w:tcW w:w="2034" w:type="dxa"/>
            <w:gridSpan w:val="2"/>
            <w:shd w:val="clear" w:color="auto" w:fill="auto"/>
          </w:tcPr>
          <w:p w14:paraId="080A459E" w14:textId="77777777" w:rsidR="00BE3FF6" w:rsidRPr="007B2F19" w:rsidRDefault="009C0FF1" w:rsidP="00BE3FF6">
            <w:pPr>
              <w:pStyle w:val="TableParagraph"/>
              <w:ind w:left="11" w:right="2"/>
              <w:rPr>
                <w:b/>
              </w:rPr>
            </w:pPr>
            <w:r w:rsidRPr="007B2F19">
              <w:rPr>
                <w:b/>
              </w:rPr>
              <w:t>10</w:t>
            </w:r>
          </w:p>
        </w:tc>
        <w:tc>
          <w:tcPr>
            <w:tcW w:w="2040" w:type="dxa"/>
            <w:shd w:val="clear" w:color="auto" w:fill="auto"/>
          </w:tcPr>
          <w:p w14:paraId="0D1D648A" w14:textId="77777777" w:rsidR="00BE3FF6" w:rsidRPr="007B2F19" w:rsidRDefault="009C0FF1" w:rsidP="00BE3FF6">
            <w:pPr>
              <w:pStyle w:val="TableParagraph"/>
              <w:ind w:left="11" w:right="2"/>
              <w:rPr>
                <w:b/>
              </w:rPr>
            </w:pPr>
            <w:r w:rsidRPr="007B2F19">
              <w:rPr>
                <w:b/>
              </w:rPr>
              <w:t>10</w:t>
            </w:r>
          </w:p>
        </w:tc>
      </w:tr>
    </w:tbl>
    <w:p w14:paraId="082FB537" w14:textId="77777777" w:rsidR="00843678" w:rsidRPr="007B2F19" w:rsidRDefault="00BE2D3A">
      <w:pPr>
        <w:pStyle w:val="a3"/>
        <w:spacing w:before="68"/>
        <w:ind w:left="142" w:right="150" w:firstLine="708"/>
        <w:jc w:val="both"/>
        <w:rPr>
          <w:sz w:val="22"/>
          <w:szCs w:val="22"/>
        </w:rPr>
      </w:pPr>
      <w:r w:rsidRPr="007B2F19">
        <w:rPr>
          <w:sz w:val="22"/>
          <w:szCs w:val="22"/>
        </w:rPr>
        <w:t xml:space="preserve">За данный период учащиеся </w:t>
      </w:r>
      <w:r w:rsidR="00BE3FF6" w:rsidRPr="007B2F19">
        <w:rPr>
          <w:sz w:val="22"/>
          <w:szCs w:val="22"/>
        </w:rPr>
        <w:t>объединения «Феерия</w:t>
      </w:r>
      <w:r w:rsidRPr="007B2F19">
        <w:rPr>
          <w:sz w:val="22"/>
          <w:szCs w:val="22"/>
        </w:rPr>
        <w:t xml:space="preserve">» принимали активное и результативное участие в соревнованиях и </w:t>
      </w:r>
      <w:r w:rsidR="00BE3FF6" w:rsidRPr="007B2F19">
        <w:rPr>
          <w:sz w:val="22"/>
          <w:szCs w:val="22"/>
        </w:rPr>
        <w:t>конкурсах</w:t>
      </w:r>
      <w:r w:rsidRPr="007B2F19">
        <w:rPr>
          <w:sz w:val="22"/>
          <w:szCs w:val="22"/>
        </w:rPr>
        <w:t xml:space="preserve"> по </w:t>
      </w:r>
      <w:r w:rsidR="00BE3FF6" w:rsidRPr="007B2F19">
        <w:rPr>
          <w:sz w:val="22"/>
          <w:szCs w:val="22"/>
        </w:rPr>
        <w:t xml:space="preserve">хореографии городского, областного </w:t>
      </w:r>
      <w:r w:rsidRPr="007B2F19">
        <w:rPr>
          <w:sz w:val="22"/>
          <w:szCs w:val="22"/>
        </w:rPr>
        <w:t>и Всероссийского уровней, что позволяет сделать вывод об успешном образовательном процессе.</w:t>
      </w:r>
    </w:p>
    <w:p w14:paraId="2947B0E2" w14:textId="77777777" w:rsidR="009C0FF1" w:rsidRPr="007B2F19" w:rsidRDefault="00BE3FF6" w:rsidP="009C0FF1">
      <w:pPr>
        <w:pStyle w:val="a3"/>
        <w:spacing w:before="68"/>
        <w:ind w:left="142" w:right="150" w:firstLine="708"/>
        <w:jc w:val="center"/>
        <w:rPr>
          <w:sz w:val="22"/>
          <w:szCs w:val="22"/>
        </w:rPr>
      </w:pPr>
      <w:r w:rsidRPr="007B2F19">
        <w:rPr>
          <w:sz w:val="22"/>
          <w:szCs w:val="22"/>
        </w:rPr>
        <w:t>Примеры наградных документов представлены по ссылке</w:t>
      </w:r>
    </w:p>
    <w:p w14:paraId="3E59A6E4" w14:textId="77777777" w:rsidR="00BE3FF6" w:rsidRPr="007B2F19" w:rsidRDefault="00000000" w:rsidP="009C0FF1">
      <w:pPr>
        <w:pStyle w:val="a3"/>
        <w:spacing w:before="68"/>
        <w:ind w:left="142" w:right="150" w:firstLine="708"/>
        <w:jc w:val="center"/>
        <w:rPr>
          <w:sz w:val="22"/>
          <w:szCs w:val="22"/>
        </w:rPr>
      </w:pPr>
      <w:hyperlink r:id="rId7" w:history="1">
        <w:r w:rsidR="00BE3FF6" w:rsidRPr="007B2F19">
          <w:rPr>
            <w:rStyle w:val="a5"/>
            <w:sz w:val="22"/>
            <w:szCs w:val="22"/>
          </w:rPr>
          <w:t>https://voshod23.ru/obrazovatelnaya-deyatelnost/достижения/толкачев</w:t>
        </w:r>
        <w:r w:rsidR="00BE3FF6" w:rsidRPr="007B2F19">
          <w:rPr>
            <w:rStyle w:val="a5"/>
            <w:sz w:val="22"/>
            <w:szCs w:val="22"/>
          </w:rPr>
          <w:t>а</w:t>
        </w:r>
        <w:r w:rsidR="00BE3FF6" w:rsidRPr="007B2F19">
          <w:rPr>
            <w:rStyle w:val="a5"/>
            <w:sz w:val="22"/>
            <w:szCs w:val="22"/>
          </w:rPr>
          <w:t>-в-в/</w:t>
        </w:r>
      </w:hyperlink>
    </w:p>
    <w:p w14:paraId="752B8BA0" w14:textId="0459F583" w:rsidR="00843678" w:rsidRPr="007B2F19" w:rsidRDefault="00BE2D3A" w:rsidP="00DE1C2C">
      <w:pPr>
        <w:pStyle w:val="1"/>
        <w:spacing w:before="160"/>
        <w:ind w:left="3395"/>
        <w:jc w:val="left"/>
        <w:rPr>
          <w:b w:val="0"/>
          <w:sz w:val="22"/>
          <w:szCs w:val="22"/>
        </w:rPr>
      </w:pPr>
      <w:r w:rsidRPr="007B2F19">
        <w:rPr>
          <w:sz w:val="22"/>
          <w:szCs w:val="22"/>
        </w:rPr>
        <w:t>Оценка</w:t>
      </w:r>
      <w:r w:rsidRPr="007B2F19">
        <w:rPr>
          <w:spacing w:val="-6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образовательных</w:t>
      </w:r>
      <w:r w:rsidRPr="007B2F19">
        <w:rPr>
          <w:spacing w:val="-6"/>
          <w:sz w:val="22"/>
          <w:szCs w:val="22"/>
        </w:rPr>
        <w:t xml:space="preserve"> </w:t>
      </w:r>
      <w:r w:rsidRPr="007B2F19">
        <w:rPr>
          <w:sz w:val="22"/>
          <w:szCs w:val="22"/>
        </w:rPr>
        <w:t>результатов</w:t>
      </w:r>
      <w:r w:rsidRPr="007B2F19">
        <w:rPr>
          <w:spacing w:val="-6"/>
          <w:sz w:val="22"/>
          <w:szCs w:val="22"/>
        </w:rPr>
        <w:t xml:space="preserve"> </w:t>
      </w:r>
      <w:r w:rsidRPr="007B2F19">
        <w:rPr>
          <w:sz w:val="22"/>
          <w:szCs w:val="22"/>
        </w:rPr>
        <w:t>потребителями</w:t>
      </w:r>
      <w:r w:rsidRPr="007B2F19">
        <w:rPr>
          <w:spacing w:val="-6"/>
          <w:sz w:val="22"/>
          <w:szCs w:val="22"/>
        </w:rPr>
        <w:t xml:space="preserve"> </w:t>
      </w:r>
      <w:r w:rsidRPr="007B2F19">
        <w:rPr>
          <w:sz w:val="22"/>
          <w:szCs w:val="22"/>
        </w:rPr>
        <w:t>образовательных</w:t>
      </w:r>
      <w:r w:rsidRPr="007B2F19">
        <w:rPr>
          <w:spacing w:val="-5"/>
          <w:sz w:val="22"/>
          <w:szCs w:val="22"/>
        </w:rPr>
        <w:t xml:space="preserve"> </w:t>
      </w:r>
      <w:r w:rsidRPr="007B2F19">
        <w:rPr>
          <w:spacing w:val="-2"/>
          <w:sz w:val="22"/>
          <w:szCs w:val="22"/>
        </w:rPr>
        <w:t>услуг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3569"/>
        <w:gridCol w:w="3569"/>
        <w:gridCol w:w="3569"/>
      </w:tblGrid>
      <w:tr w:rsidR="00BE3FF6" w:rsidRPr="007B2F19" w14:paraId="1416D890" w14:textId="77777777" w:rsidTr="009E2A22">
        <w:trPr>
          <w:trHeight w:val="413"/>
        </w:trPr>
        <w:tc>
          <w:tcPr>
            <w:tcW w:w="3569" w:type="dxa"/>
            <w:vMerge w:val="restart"/>
            <w:shd w:val="clear" w:color="auto" w:fill="auto"/>
          </w:tcPr>
          <w:p w14:paraId="22986878" w14:textId="77777777" w:rsidR="00BE3FF6" w:rsidRPr="007B2F19" w:rsidRDefault="00BE3FF6" w:rsidP="00BE3FF6">
            <w:pPr>
              <w:pStyle w:val="TableParagraph"/>
              <w:spacing w:line="360" w:lineRule="auto"/>
              <w:ind w:right="1"/>
              <w:rPr>
                <w:b/>
              </w:rPr>
            </w:pPr>
            <w:r w:rsidRPr="007B2F19">
              <w:rPr>
                <w:b/>
              </w:rPr>
              <w:t>Процент родителей, удовлетворенных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>качеством</w:t>
            </w:r>
          </w:p>
          <w:p w14:paraId="4BEC9A6F" w14:textId="77777777" w:rsidR="00BE3FF6" w:rsidRPr="007B2F19" w:rsidRDefault="00BE3FF6" w:rsidP="00BE3FF6">
            <w:pPr>
              <w:pStyle w:val="TableParagraph"/>
              <w:spacing w:before="0"/>
              <w:ind w:right="2"/>
              <w:rPr>
                <w:b/>
              </w:rPr>
            </w:pPr>
            <w:r w:rsidRPr="007B2F19">
              <w:rPr>
                <w:b/>
              </w:rPr>
              <w:t>образовательных</w:t>
            </w:r>
            <w:r w:rsidRPr="007B2F19">
              <w:rPr>
                <w:b/>
                <w:spacing w:val="-8"/>
              </w:rPr>
              <w:t xml:space="preserve"> </w:t>
            </w:r>
            <w:r w:rsidRPr="007B2F19">
              <w:rPr>
                <w:b/>
                <w:spacing w:val="-2"/>
              </w:rPr>
              <w:t>результатов</w:t>
            </w:r>
          </w:p>
        </w:tc>
        <w:tc>
          <w:tcPr>
            <w:tcW w:w="3569" w:type="dxa"/>
            <w:shd w:val="clear" w:color="auto" w:fill="auto"/>
          </w:tcPr>
          <w:p w14:paraId="4EED822B" w14:textId="77777777" w:rsidR="00BE3FF6" w:rsidRPr="007B2F19" w:rsidRDefault="00BE3FF6" w:rsidP="00BE3FF6">
            <w:pPr>
              <w:pStyle w:val="TableParagraph"/>
              <w:rPr>
                <w:b/>
              </w:rPr>
            </w:pPr>
            <w:r w:rsidRPr="007B2F19">
              <w:rPr>
                <w:b/>
                <w:spacing w:val="-2"/>
              </w:rPr>
              <w:t>2022/2023</w:t>
            </w:r>
          </w:p>
        </w:tc>
        <w:tc>
          <w:tcPr>
            <w:tcW w:w="3569" w:type="dxa"/>
            <w:shd w:val="clear" w:color="auto" w:fill="auto"/>
          </w:tcPr>
          <w:p w14:paraId="08A79067" w14:textId="77777777" w:rsidR="00BE3FF6" w:rsidRPr="007B2F19" w:rsidRDefault="00BE3FF6" w:rsidP="00BE3FF6">
            <w:pPr>
              <w:pStyle w:val="TableParagraph"/>
              <w:rPr>
                <w:b/>
              </w:rPr>
            </w:pPr>
            <w:r w:rsidRPr="007B2F19">
              <w:rPr>
                <w:b/>
                <w:spacing w:val="-2"/>
              </w:rPr>
              <w:t>2023/2024</w:t>
            </w:r>
          </w:p>
        </w:tc>
        <w:tc>
          <w:tcPr>
            <w:tcW w:w="3569" w:type="dxa"/>
            <w:shd w:val="clear" w:color="auto" w:fill="auto"/>
          </w:tcPr>
          <w:p w14:paraId="1F5B7EA9" w14:textId="77777777" w:rsidR="00BE3FF6" w:rsidRPr="007B2F19" w:rsidRDefault="00BE3FF6" w:rsidP="00BE3FF6">
            <w:pPr>
              <w:pStyle w:val="TableParagraph"/>
              <w:rPr>
                <w:b/>
              </w:rPr>
            </w:pPr>
            <w:r w:rsidRPr="007B2F19">
              <w:rPr>
                <w:b/>
              </w:rPr>
              <w:t>2024-2025</w:t>
            </w:r>
          </w:p>
        </w:tc>
      </w:tr>
      <w:tr w:rsidR="00BE3FF6" w:rsidRPr="007B2F19" w14:paraId="6D152CB3" w14:textId="77777777" w:rsidTr="00DE1C2C">
        <w:trPr>
          <w:trHeight w:val="659"/>
        </w:trPr>
        <w:tc>
          <w:tcPr>
            <w:tcW w:w="3569" w:type="dxa"/>
            <w:vMerge/>
            <w:tcBorders>
              <w:top w:val="nil"/>
            </w:tcBorders>
            <w:shd w:val="clear" w:color="auto" w:fill="auto"/>
          </w:tcPr>
          <w:p w14:paraId="4B7EC482" w14:textId="77777777" w:rsidR="00BE3FF6" w:rsidRPr="007B2F19" w:rsidRDefault="00BE3FF6" w:rsidP="00BE3FF6"/>
        </w:tc>
        <w:tc>
          <w:tcPr>
            <w:tcW w:w="3569" w:type="dxa"/>
            <w:shd w:val="clear" w:color="auto" w:fill="auto"/>
          </w:tcPr>
          <w:p w14:paraId="594591E8" w14:textId="77777777" w:rsidR="00BE3FF6" w:rsidRPr="007B2F19" w:rsidRDefault="00BE3FF6" w:rsidP="00BE3FF6">
            <w:pPr>
              <w:pStyle w:val="TableParagraph"/>
              <w:ind w:left="0"/>
              <w:jc w:val="left"/>
              <w:rPr>
                <w:b/>
              </w:rPr>
            </w:pPr>
          </w:p>
          <w:p w14:paraId="5CFB5396" w14:textId="77777777" w:rsidR="00BE3FF6" w:rsidRPr="007B2F19" w:rsidRDefault="00BE3FF6" w:rsidP="00BE3FF6">
            <w:pPr>
              <w:pStyle w:val="TableParagraph"/>
              <w:spacing w:before="0"/>
              <w:rPr>
                <w:b/>
              </w:rPr>
            </w:pPr>
            <w:r w:rsidRPr="007B2F19">
              <w:rPr>
                <w:b/>
                <w:spacing w:val="-2"/>
              </w:rPr>
              <w:t>85</w:t>
            </w:r>
            <w:r w:rsidR="009E2A22" w:rsidRPr="007B2F19">
              <w:rPr>
                <w:b/>
                <w:spacing w:val="-2"/>
              </w:rPr>
              <w:t xml:space="preserve"> </w:t>
            </w:r>
            <w:r w:rsidRPr="007B2F19">
              <w:rPr>
                <w:b/>
                <w:spacing w:val="-2"/>
              </w:rPr>
              <w:t>%</w:t>
            </w:r>
          </w:p>
        </w:tc>
        <w:tc>
          <w:tcPr>
            <w:tcW w:w="3569" w:type="dxa"/>
            <w:shd w:val="clear" w:color="auto" w:fill="auto"/>
          </w:tcPr>
          <w:p w14:paraId="30C28752" w14:textId="77777777" w:rsidR="00BE3FF6" w:rsidRPr="007B2F19" w:rsidRDefault="00BE3FF6" w:rsidP="00BE3FF6">
            <w:pPr>
              <w:pStyle w:val="TableParagraph"/>
              <w:ind w:left="0"/>
              <w:jc w:val="left"/>
              <w:rPr>
                <w:b/>
              </w:rPr>
            </w:pPr>
          </w:p>
          <w:p w14:paraId="31CE28DC" w14:textId="77777777" w:rsidR="00BE3FF6" w:rsidRPr="007B2F19" w:rsidRDefault="00BE3FF6" w:rsidP="00BE3FF6">
            <w:pPr>
              <w:pStyle w:val="TableParagraph"/>
              <w:spacing w:before="0"/>
              <w:rPr>
                <w:b/>
              </w:rPr>
            </w:pPr>
            <w:r w:rsidRPr="007B2F19">
              <w:rPr>
                <w:b/>
                <w:spacing w:val="-2"/>
              </w:rPr>
              <w:t>95</w:t>
            </w:r>
            <w:r w:rsidR="009E2A22" w:rsidRPr="007B2F19">
              <w:rPr>
                <w:b/>
                <w:spacing w:val="-2"/>
              </w:rPr>
              <w:t xml:space="preserve"> </w:t>
            </w:r>
            <w:r w:rsidRPr="007B2F19">
              <w:rPr>
                <w:b/>
                <w:spacing w:val="-2"/>
              </w:rPr>
              <w:t>%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D02521E" w14:textId="77777777" w:rsidR="00BE3FF6" w:rsidRPr="007B2F19" w:rsidRDefault="00BE3FF6" w:rsidP="009E2A22">
            <w:pPr>
              <w:pStyle w:val="TableParagraph"/>
              <w:spacing w:before="0"/>
              <w:rPr>
                <w:b/>
              </w:rPr>
            </w:pPr>
            <w:r w:rsidRPr="007B2F19">
              <w:rPr>
                <w:b/>
              </w:rPr>
              <w:t>100</w:t>
            </w:r>
            <w:r w:rsidR="009E2A22" w:rsidRPr="007B2F19">
              <w:rPr>
                <w:b/>
              </w:rPr>
              <w:t xml:space="preserve"> </w:t>
            </w:r>
            <w:r w:rsidRPr="007B2F19">
              <w:rPr>
                <w:b/>
              </w:rPr>
              <w:t>%</w:t>
            </w:r>
          </w:p>
        </w:tc>
      </w:tr>
      <w:tr w:rsidR="00BE3FF6" w:rsidRPr="007B2F19" w14:paraId="6180BB38" w14:textId="77777777" w:rsidTr="00DE1C2C">
        <w:trPr>
          <w:trHeight w:val="826"/>
        </w:trPr>
        <w:tc>
          <w:tcPr>
            <w:tcW w:w="3569" w:type="dxa"/>
            <w:shd w:val="clear" w:color="auto" w:fill="auto"/>
          </w:tcPr>
          <w:p w14:paraId="6060CD21" w14:textId="77777777" w:rsidR="00BE3FF6" w:rsidRPr="007B2F19" w:rsidRDefault="00BE3FF6" w:rsidP="00BE3FF6">
            <w:pPr>
              <w:pStyle w:val="TableParagraph"/>
              <w:spacing w:line="360" w:lineRule="auto"/>
              <w:ind w:right="1"/>
              <w:rPr>
                <w:b/>
              </w:rPr>
            </w:pPr>
            <w:r w:rsidRPr="007B2F19">
              <w:rPr>
                <w:b/>
              </w:rPr>
              <w:t>Процент учащихся, удовлетворенных</w:t>
            </w:r>
            <w:r w:rsidRPr="007B2F19">
              <w:rPr>
                <w:b/>
                <w:spacing w:val="-15"/>
              </w:rPr>
              <w:t xml:space="preserve"> </w:t>
            </w:r>
            <w:r w:rsidRPr="007B2F19">
              <w:rPr>
                <w:b/>
              </w:rPr>
              <w:t>качеством</w:t>
            </w:r>
          </w:p>
          <w:p w14:paraId="7CAA5FCC" w14:textId="77777777" w:rsidR="00BE3FF6" w:rsidRPr="007B2F19" w:rsidRDefault="00BE3FF6" w:rsidP="00BE3FF6">
            <w:pPr>
              <w:pStyle w:val="TableParagraph"/>
              <w:spacing w:before="0"/>
              <w:ind w:right="2"/>
              <w:rPr>
                <w:b/>
              </w:rPr>
            </w:pPr>
            <w:r w:rsidRPr="007B2F19">
              <w:rPr>
                <w:b/>
              </w:rPr>
              <w:t>образовательных</w:t>
            </w:r>
            <w:r w:rsidRPr="007B2F19">
              <w:rPr>
                <w:b/>
                <w:spacing w:val="-8"/>
              </w:rPr>
              <w:t xml:space="preserve"> </w:t>
            </w:r>
            <w:r w:rsidRPr="007B2F19">
              <w:rPr>
                <w:b/>
                <w:spacing w:val="-2"/>
              </w:rPr>
              <w:t>результатов</w:t>
            </w:r>
          </w:p>
        </w:tc>
        <w:tc>
          <w:tcPr>
            <w:tcW w:w="3569" w:type="dxa"/>
            <w:shd w:val="clear" w:color="auto" w:fill="auto"/>
          </w:tcPr>
          <w:p w14:paraId="2F2A1C22" w14:textId="77777777" w:rsidR="00BE3FF6" w:rsidRPr="007B2F19" w:rsidRDefault="00BE3FF6" w:rsidP="00BE3FF6">
            <w:pPr>
              <w:pStyle w:val="TableParagraph"/>
              <w:ind w:left="0"/>
              <w:jc w:val="left"/>
              <w:rPr>
                <w:b/>
              </w:rPr>
            </w:pPr>
          </w:p>
          <w:p w14:paraId="7D86041D" w14:textId="77777777" w:rsidR="00BE3FF6" w:rsidRPr="007B2F19" w:rsidRDefault="00BE3FF6" w:rsidP="00BE3FF6">
            <w:pPr>
              <w:pStyle w:val="TableParagraph"/>
              <w:spacing w:before="0"/>
              <w:rPr>
                <w:b/>
              </w:rPr>
            </w:pPr>
            <w:r w:rsidRPr="007B2F19">
              <w:rPr>
                <w:b/>
                <w:spacing w:val="-2"/>
              </w:rPr>
              <w:t>95</w:t>
            </w:r>
            <w:r w:rsidR="009E2A22" w:rsidRPr="007B2F19">
              <w:rPr>
                <w:b/>
                <w:spacing w:val="-2"/>
              </w:rPr>
              <w:t xml:space="preserve"> </w:t>
            </w:r>
            <w:r w:rsidRPr="007B2F19">
              <w:rPr>
                <w:b/>
                <w:spacing w:val="-2"/>
              </w:rPr>
              <w:t>%</w:t>
            </w:r>
          </w:p>
        </w:tc>
        <w:tc>
          <w:tcPr>
            <w:tcW w:w="3569" w:type="dxa"/>
            <w:shd w:val="clear" w:color="auto" w:fill="auto"/>
          </w:tcPr>
          <w:p w14:paraId="1958BC7B" w14:textId="77777777" w:rsidR="00BE3FF6" w:rsidRPr="007B2F19" w:rsidRDefault="00BE3FF6" w:rsidP="00BE3FF6">
            <w:pPr>
              <w:pStyle w:val="TableParagraph"/>
              <w:ind w:left="0"/>
              <w:jc w:val="left"/>
              <w:rPr>
                <w:b/>
              </w:rPr>
            </w:pPr>
          </w:p>
          <w:p w14:paraId="7C437C8B" w14:textId="77777777" w:rsidR="00BE3FF6" w:rsidRPr="007B2F19" w:rsidRDefault="00BE3FF6" w:rsidP="00BE3FF6">
            <w:pPr>
              <w:pStyle w:val="TableParagraph"/>
              <w:spacing w:before="0"/>
              <w:rPr>
                <w:b/>
              </w:rPr>
            </w:pPr>
            <w:r w:rsidRPr="007B2F19">
              <w:rPr>
                <w:b/>
                <w:spacing w:val="-4"/>
              </w:rPr>
              <w:t>100</w:t>
            </w:r>
            <w:r w:rsidR="009E2A22" w:rsidRPr="007B2F19">
              <w:rPr>
                <w:b/>
                <w:spacing w:val="-4"/>
              </w:rPr>
              <w:t xml:space="preserve"> </w:t>
            </w:r>
            <w:r w:rsidRPr="007B2F19">
              <w:rPr>
                <w:b/>
                <w:spacing w:val="-4"/>
              </w:rPr>
              <w:t>%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440DD3BC" w14:textId="77777777" w:rsidR="00BE3FF6" w:rsidRPr="007B2F19" w:rsidRDefault="00BE3FF6" w:rsidP="009E2A22">
            <w:pPr>
              <w:pStyle w:val="TableParagraph"/>
              <w:spacing w:before="0"/>
              <w:rPr>
                <w:b/>
              </w:rPr>
            </w:pPr>
            <w:r w:rsidRPr="007B2F19">
              <w:rPr>
                <w:b/>
              </w:rPr>
              <w:t>100</w:t>
            </w:r>
            <w:r w:rsidR="009E2A22" w:rsidRPr="007B2F19">
              <w:rPr>
                <w:b/>
              </w:rPr>
              <w:t xml:space="preserve"> </w:t>
            </w:r>
            <w:r w:rsidRPr="007B2F19">
              <w:rPr>
                <w:b/>
              </w:rPr>
              <w:t>%</w:t>
            </w:r>
          </w:p>
        </w:tc>
      </w:tr>
    </w:tbl>
    <w:p w14:paraId="229B5113" w14:textId="77777777" w:rsidR="00843678" w:rsidRPr="007B2F19" w:rsidRDefault="00BE2D3A">
      <w:pPr>
        <w:pStyle w:val="a3"/>
        <w:spacing w:before="7"/>
        <w:ind w:left="141" w:right="151" w:firstLine="708"/>
        <w:jc w:val="both"/>
        <w:rPr>
          <w:sz w:val="22"/>
          <w:szCs w:val="22"/>
        </w:rPr>
      </w:pPr>
      <w:r w:rsidRPr="007B2F19">
        <w:rPr>
          <w:sz w:val="22"/>
          <w:szCs w:val="22"/>
        </w:rPr>
        <w:t xml:space="preserve">Высокий процент родителей и учащихся, удовлетворенных качеством образовательных результатов, свидетельствует о заинтересованности занятиями в объединении по </w:t>
      </w:r>
      <w:r w:rsidR="009E2A22" w:rsidRPr="007B2F19">
        <w:rPr>
          <w:sz w:val="22"/>
          <w:szCs w:val="22"/>
        </w:rPr>
        <w:t>хореографии в коллективе «Феерия».</w:t>
      </w:r>
    </w:p>
    <w:p w14:paraId="3B8217CD" w14:textId="77777777" w:rsidR="00843678" w:rsidRPr="007B2F19" w:rsidRDefault="00843678">
      <w:pPr>
        <w:pStyle w:val="a3"/>
        <w:spacing w:before="22"/>
        <w:rPr>
          <w:sz w:val="22"/>
          <w:szCs w:val="22"/>
        </w:rPr>
      </w:pPr>
    </w:p>
    <w:p w14:paraId="08D7DB68" w14:textId="77777777" w:rsidR="00843678" w:rsidRPr="007B2F19" w:rsidRDefault="00BE2D3A">
      <w:pPr>
        <w:pStyle w:val="a3"/>
        <w:spacing w:before="1"/>
        <w:ind w:left="142" w:right="148" w:firstLine="708"/>
        <w:jc w:val="both"/>
        <w:rPr>
          <w:sz w:val="22"/>
          <w:szCs w:val="22"/>
        </w:rPr>
      </w:pPr>
      <w:r w:rsidRPr="007B2F19">
        <w:rPr>
          <w:b/>
          <w:sz w:val="22"/>
          <w:szCs w:val="22"/>
        </w:rPr>
        <w:t xml:space="preserve">Вывод: </w:t>
      </w:r>
      <w:r w:rsidRPr="007B2F19">
        <w:rPr>
          <w:sz w:val="22"/>
          <w:szCs w:val="22"/>
        </w:rPr>
        <w:t xml:space="preserve">на основании представленных данных следует сделать вывод, что по всем выбранным параметрам для оценки образовательной деятельности детского </w:t>
      </w:r>
      <w:r w:rsidR="009E2A22" w:rsidRPr="007B2F19">
        <w:rPr>
          <w:sz w:val="22"/>
          <w:szCs w:val="22"/>
        </w:rPr>
        <w:t>объединения «Феерия</w:t>
      </w:r>
      <w:r w:rsidRPr="007B2F19">
        <w:rPr>
          <w:sz w:val="22"/>
          <w:szCs w:val="22"/>
        </w:rPr>
        <w:t>» наблюдается тенденция положительной динамики, что свидетельствует о</w:t>
      </w:r>
      <w:r w:rsidR="009E2A22" w:rsidRPr="007B2F19">
        <w:rPr>
          <w:sz w:val="22"/>
          <w:szCs w:val="22"/>
        </w:rPr>
        <w:t xml:space="preserve"> высоком</w:t>
      </w:r>
      <w:r w:rsidRPr="007B2F19">
        <w:rPr>
          <w:sz w:val="22"/>
          <w:szCs w:val="22"/>
        </w:rPr>
        <w:t xml:space="preserve"> качестве реализации дополнительной общеобразовательной</w:t>
      </w:r>
      <w:r w:rsidR="009E2A22" w:rsidRPr="007B2F19">
        <w:rPr>
          <w:sz w:val="22"/>
          <w:szCs w:val="22"/>
        </w:rPr>
        <w:t xml:space="preserve"> общеразвивающей программы «Феерия</w:t>
      </w:r>
      <w:r w:rsidRPr="007B2F19">
        <w:rPr>
          <w:sz w:val="22"/>
          <w:szCs w:val="22"/>
        </w:rPr>
        <w:t>».</w:t>
      </w:r>
    </w:p>
    <w:sectPr w:rsidR="00843678" w:rsidRPr="007B2F19" w:rsidSect="007B2F19">
      <w:footerReference w:type="default" r:id="rId8"/>
      <w:pgSz w:w="16840" w:h="11910" w:orient="landscape"/>
      <w:pgMar w:top="1060" w:right="255" w:bottom="851" w:left="1134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EF0D" w14:textId="77777777" w:rsidR="0087058D" w:rsidRDefault="0087058D">
      <w:r>
        <w:separator/>
      </w:r>
    </w:p>
  </w:endnote>
  <w:endnote w:type="continuationSeparator" w:id="0">
    <w:p w14:paraId="2A3F6404" w14:textId="77777777" w:rsidR="0087058D" w:rsidRDefault="0087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782E" w14:textId="77777777" w:rsidR="00843678" w:rsidRDefault="00BE2D3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75B950" wp14:editId="14532574">
              <wp:simplePos x="0" y="0"/>
              <wp:positionH relativeFrom="page">
                <wp:posOffset>5542437</wp:posOffset>
              </wp:positionH>
              <wp:positionV relativeFrom="page">
                <wp:posOffset>6787162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0A27D" w14:textId="77777777" w:rsidR="00843678" w:rsidRDefault="00BE2D3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C0FF1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5B9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6.4pt;margin-top:534.4pt;width:12.6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C2ZpzzgAAAADQEA&#10;AA8AAAAAAAAAAAAAAAAA7AMAAGRycy9kb3ducmV2LnhtbFBLBQYAAAAABAAEAPMAAAD5BAAAAAA=&#10;" filled="f" stroked="f">
              <v:textbox inset="0,0,0,0">
                <w:txbxContent>
                  <w:p w14:paraId="54D0A27D" w14:textId="77777777" w:rsidR="00843678" w:rsidRDefault="00BE2D3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C0FF1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C79D" w14:textId="77777777" w:rsidR="0087058D" w:rsidRDefault="0087058D">
      <w:r>
        <w:separator/>
      </w:r>
    </w:p>
  </w:footnote>
  <w:footnote w:type="continuationSeparator" w:id="0">
    <w:p w14:paraId="7A531B64" w14:textId="77777777" w:rsidR="0087058D" w:rsidRDefault="00870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C1A5A"/>
    <w:multiLevelType w:val="hybridMultilevel"/>
    <w:tmpl w:val="3C6A2E66"/>
    <w:lvl w:ilvl="0" w:tplc="6A0CAC8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172BDE0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2" w:tplc="F40E844A">
      <w:numFmt w:val="bullet"/>
      <w:lvlText w:val="•"/>
      <w:lvlJc w:val="left"/>
      <w:pPr>
        <w:ind w:left="3602" w:hanging="360"/>
      </w:pPr>
      <w:rPr>
        <w:rFonts w:hint="default"/>
        <w:lang w:val="ru-RU" w:eastAsia="en-US" w:bidi="ar-SA"/>
      </w:rPr>
    </w:lvl>
    <w:lvl w:ilvl="3" w:tplc="84ECB1E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4" w:tplc="D9FE64A2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5" w:tplc="2BFE215A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6" w:tplc="C2387C92">
      <w:numFmt w:val="bullet"/>
      <w:lvlText w:val="•"/>
      <w:lvlJc w:val="left"/>
      <w:pPr>
        <w:ind w:left="9086" w:hanging="360"/>
      </w:pPr>
      <w:rPr>
        <w:rFonts w:hint="default"/>
        <w:lang w:val="ru-RU" w:eastAsia="en-US" w:bidi="ar-SA"/>
      </w:rPr>
    </w:lvl>
    <w:lvl w:ilvl="7" w:tplc="79540D10">
      <w:numFmt w:val="bullet"/>
      <w:lvlText w:val="•"/>
      <w:lvlJc w:val="left"/>
      <w:pPr>
        <w:ind w:left="10457" w:hanging="360"/>
      </w:pPr>
      <w:rPr>
        <w:rFonts w:hint="default"/>
        <w:lang w:val="ru-RU" w:eastAsia="en-US" w:bidi="ar-SA"/>
      </w:rPr>
    </w:lvl>
    <w:lvl w:ilvl="8" w:tplc="66F68C7C">
      <w:numFmt w:val="bullet"/>
      <w:lvlText w:val="•"/>
      <w:lvlJc w:val="left"/>
      <w:pPr>
        <w:ind w:left="11828" w:hanging="360"/>
      </w:pPr>
      <w:rPr>
        <w:rFonts w:hint="default"/>
        <w:lang w:val="ru-RU" w:eastAsia="en-US" w:bidi="ar-SA"/>
      </w:rPr>
    </w:lvl>
  </w:abstractNum>
  <w:num w:numId="1" w16cid:durableId="213000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678"/>
    <w:rsid w:val="00171341"/>
    <w:rsid w:val="001725B9"/>
    <w:rsid w:val="002F61C2"/>
    <w:rsid w:val="007B2F19"/>
    <w:rsid w:val="007D72CC"/>
    <w:rsid w:val="00843678"/>
    <w:rsid w:val="0087058D"/>
    <w:rsid w:val="009C0FF1"/>
    <w:rsid w:val="009E2A22"/>
    <w:rsid w:val="00B33648"/>
    <w:rsid w:val="00BE0D77"/>
    <w:rsid w:val="00BE1BC5"/>
    <w:rsid w:val="00BE2D3A"/>
    <w:rsid w:val="00BE3FF6"/>
    <w:rsid w:val="00DE1C2C"/>
    <w:rsid w:val="00E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BCF5"/>
  <w15:docId w15:val="{8B2B3BB0-9E0A-4203-8E70-62A5D4C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character" w:styleId="a5">
    <w:name w:val="Hyperlink"/>
    <w:basedOn w:val="a0"/>
    <w:uiPriority w:val="99"/>
    <w:unhideWhenUsed/>
    <w:rsid w:val="00BE3FF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2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oshod23.ru/obrazovatelnaya-deyatelnost/&#1076;&#1086;&#1089;&#1090;&#1080;&#1078;&#1077;&#1085;&#1080;&#1103;/&#1090;&#1086;&#1083;&#1082;&#1072;&#1095;&#1077;&#1074;&#1072;-&#1074;-&#1074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 West</cp:lastModifiedBy>
  <cp:revision>8</cp:revision>
  <dcterms:created xsi:type="dcterms:W3CDTF">2025-12-02T09:06:00Z</dcterms:created>
  <dcterms:modified xsi:type="dcterms:W3CDTF">2026-01-31T15:31:00Z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Р7-Офис</vt:lpwstr>
  </property>
  <property fmtid="{D5CDD505-2E9C-101B-9397-08002B2CF9AE}" pid="4" name="LastSaved">
    <vt:filetime>2025-12-02T00:00:00Z</vt:filetime>
  </property>
  <property fmtid="{D5CDD505-2E9C-101B-9397-08002B2CF9AE}" pid="5" name="Producer">
    <vt:lpwstr>АО Новые коммуникационные технологии, 2021</vt:lpwstr>
  </property>
</Properties>
</file>